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7AD28F9D" w:rsidR="007F605E" w:rsidRPr="00522107" w:rsidRDefault="0053686E">
      <w:pPr>
        <w:rPr>
          <w:rFonts w:ascii="AvenirNext LT Pro Bold" w:hAnsi="AvenirNext LT Pro Bold"/>
          <w:b/>
          <w:sz w:val="40"/>
        </w:rPr>
      </w:pPr>
      <w:r>
        <w:rPr>
          <w:noProof/>
        </w:rPr>
        <w:drawing>
          <wp:anchor distT="0" distB="0" distL="114300" distR="114300" simplePos="0" relativeHeight="251659279" behindDoc="1" locked="0" layoutInCell="1" allowOverlap="1" wp14:anchorId="6BA77302" wp14:editId="77EA10CD">
            <wp:simplePos x="0" y="0"/>
            <wp:positionH relativeFrom="column">
              <wp:posOffset>3634740</wp:posOffset>
            </wp:positionH>
            <wp:positionV relativeFrom="paragraph">
              <wp:posOffset>2346960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019D2AB4">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1BAE27A6" w:rsidR="00E77891" w:rsidRPr="00B41144" w:rsidRDefault="00E77891" w:rsidP="00C74970">
                            <w:pPr>
                              <w:spacing w:line="240" w:lineRule="auto"/>
                              <w:rPr>
                                <w:rFonts w:ascii="AvenirNext LT Pro Bold" w:hAnsi="AvenirNext LT Pro Bold"/>
                                <w:b/>
                                <w:sz w:val="36"/>
                              </w:rPr>
                            </w:pPr>
                            <w:r w:rsidRPr="00440A71">
                              <w:rPr>
                                <w:rFonts w:ascii="AvenirNext LT Pro Bold" w:hAnsi="AvenirNext LT Pro Bold"/>
                                <w:b/>
                                <w:sz w:val="40"/>
                              </w:rPr>
                              <w:t>20</w:t>
                            </w:r>
                            <w:r w:rsidR="0053686E">
                              <w:rPr>
                                <w:rFonts w:ascii="AvenirNext LT Pro Bold" w:hAnsi="AvenirNext LT Pro Bold"/>
                                <w:b/>
                                <w:sz w:val="40"/>
                              </w:rPr>
                              <w:t>22</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E77891" w:rsidRPr="00B41144" w:rsidRDefault="00E77891" w:rsidP="00C74970">
                            <w:pPr>
                              <w:spacing w:line="240" w:lineRule="auto"/>
                              <w:rPr>
                                <w:rFonts w:ascii="AvenirNext LT Pro Bold" w:hAnsi="AvenirNext LT Pro Bold"/>
                                <w:b/>
                                <w:sz w:val="36"/>
                              </w:rPr>
                            </w:pPr>
                          </w:p>
                          <w:p w14:paraId="4E299770" w14:textId="2CA38193" w:rsidR="00E77891" w:rsidRPr="00B41144" w:rsidRDefault="00E77891" w:rsidP="00C74970">
                            <w:pPr>
                              <w:spacing w:line="240" w:lineRule="auto"/>
                              <w:rPr>
                                <w:rFonts w:ascii="AvenirNext LT Pro Bold" w:hAnsi="AvenirNext LT Pro Bold"/>
                                <w:b/>
                                <w:sz w:val="36"/>
                              </w:rPr>
                            </w:pPr>
                          </w:p>
                          <w:p w14:paraId="17AEAEBC" w14:textId="23721CF8" w:rsidR="00E77891" w:rsidRPr="00B41144" w:rsidRDefault="00E77891" w:rsidP="00C74970">
                            <w:pPr>
                              <w:spacing w:line="240" w:lineRule="auto"/>
                              <w:rPr>
                                <w:rFonts w:ascii="AvenirNext LT Pro Bold" w:hAnsi="AvenirNext LT Pro Bold"/>
                                <w:b/>
                                <w:sz w:val="36"/>
                              </w:rPr>
                            </w:pPr>
                          </w:p>
                          <w:p w14:paraId="6BCE122F" w14:textId="77777777" w:rsidR="00E77891" w:rsidRPr="00B41144" w:rsidRDefault="00E77891" w:rsidP="00C74970">
                            <w:pPr>
                              <w:spacing w:line="240" w:lineRule="auto"/>
                              <w:rPr>
                                <w:rFonts w:ascii="AvenirNext LT Pro Bold" w:hAnsi="AvenirNext LT Pro Bold"/>
                                <w:b/>
                                <w:sz w:val="36"/>
                              </w:rPr>
                            </w:pPr>
                          </w:p>
                          <w:p w14:paraId="4C6CDBB7" w14:textId="77777777" w:rsidR="00E77891" w:rsidRPr="00B41144" w:rsidRDefault="00E77891" w:rsidP="00C74970">
                            <w:pPr>
                              <w:spacing w:line="240" w:lineRule="auto"/>
                              <w:rPr>
                                <w:rFonts w:ascii="AvenirNext LT Pro Bold" w:hAnsi="AvenirNext LT Pro Bold"/>
                                <w:b/>
                                <w:sz w:val="36"/>
                              </w:rPr>
                            </w:pPr>
                          </w:p>
                          <w:p w14:paraId="3659C711" w14:textId="77777777" w:rsidR="00E77891" w:rsidRPr="00B41144" w:rsidRDefault="00E77891" w:rsidP="00C74970">
                            <w:pPr>
                              <w:spacing w:line="240" w:lineRule="auto"/>
                              <w:rPr>
                                <w:rFonts w:ascii="AvenirNext LT Pro Bold" w:hAnsi="AvenirNext LT Pro Bold"/>
                                <w:b/>
                                <w:sz w:val="36"/>
                              </w:rPr>
                            </w:pPr>
                          </w:p>
                          <w:p w14:paraId="2506C594" w14:textId="77777777" w:rsidR="00E77891" w:rsidRPr="00B41144" w:rsidRDefault="00E77891" w:rsidP="00C74970">
                            <w:pPr>
                              <w:spacing w:line="240" w:lineRule="auto"/>
                              <w:rPr>
                                <w:rFonts w:ascii="AvenirNext LT Pro Bold" w:hAnsi="AvenirNext LT Pro Bold"/>
                                <w:b/>
                                <w:sz w:val="36"/>
                              </w:rPr>
                            </w:pPr>
                          </w:p>
                          <w:p w14:paraId="2CB29613" w14:textId="2D36A939" w:rsidR="00E77891" w:rsidRPr="00B41144" w:rsidRDefault="00E77891"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77891" w:rsidRPr="00B41144" w:rsidRDefault="00E77891" w:rsidP="00C74970">
                            <w:pPr>
                              <w:spacing w:line="240" w:lineRule="auto"/>
                              <w:rPr>
                                <w:rFonts w:ascii="AvenirNext LT Pro Bold" w:hAnsi="AvenirNext LT Pro Bold"/>
                                <w:b/>
                                <w:color w:val="8A8D8F"/>
                                <w:sz w:val="2"/>
                              </w:rPr>
                            </w:pPr>
                          </w:p>
                          <w:p w14:paraId="4F209572" w14:textId="1EE56873" w:rsidR="00E77891" w:rsidRPr="00B41144" w:rsidRDefault="00E77891"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1BAE27A6" w:rsidR="00E77891" w:rsidRPr="00B41144" w:rsidRDefault="00E77891" w:rsidP="00C74970">
                      <w:pPr>
                        <w:spacing w:line="240" w:lineRule="auto"/>
                        <w:rPr>
                          <w:rFonts w:ascii="AvenirNext LT Pro Bold" w:hAnsi="AvenirNext LT Pro Bold"/>
                          <w:b/>
                          <w:sz w:val="36"/>
                        </w:rPr>
                      </w:pPr>
                      <w:r w:rsidRPr="00440A71">
                        <w:rPr>
                          <w:rFonts w:ascii="AvenirNext LT Pro Bold" w:hAnsi="AvenirNext LT Pro Bold"/>
                          <w:b/>
                          <w:sz w:val="40"/>
                        </w:rPr>
                        <w:t>20</w:t>
                      </w:r>
                      <w:r w:rsidR="0053686E">
                        <w:rPr>
                          <w:rFonts w:ascii="AvenirNext LT Pro Bold" w:hAnsi="AvenirNext LT Pro Bold"/>
                          <w:b/>
                          <w:sz w:val="40"/>
                        </w:rPr>
                        <w:t>22</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E77891" w:rsidRPr="00B41144" w:rsidRDefault="00E77891" w:rsidP="00C74970">
                      <w:pPr>
                        <w:spacing w:line="240" w:lineRule="auto"/>
                        <w:rPr>
                          <w:rFonts w:ascii="AvenirNext LT Pro Bold" w:hAnsi="AvenirNext LT Pro Bold"/>
                          <w:b/>
                          <w:sz w:val="36"/>
                        </w:rPr>
                      </w:pPr>
                    </w:p>
                    <w:p w14:paraId="4E299770" w14:textId="2CA38193" w:rsidR="00E77891" w:rsidRPr="00B41144" w:rsidRDefault="00E77891" w:rsidP="00C74970">
                      <w:pPr>
                        <w:spacing w:line="240" w:lineRule="auto"/>
                        <w:rPr>
                          <w:rFonts w:ascii="AvenirNext LT Pro Bold" w:hAnsi="AvenirNext LT Pro Bold"/>
                          <w:b/>
                          <w:sz w:val="36"/>
                        </w:rPr>
                      </w:pPr>
                    </w:p>
                    <w:p w14:paraId="17AEAEBC" w14:textId="23721CF8" w:rsidR="00E77891" w:rsidRPr="00B41144" w:rsidRDefault="00E77891" w:rsidP="00C74970">
                      <w:pPr>
                        <w:spacing w:line="240" w:lineRule="auto"/>
                        <w:rPr>
                          <w:rFonts w:ascii="AvenirNext LT Pro Bold" w:hAnsi="AvenirNext LT Pro Bold"/>
                          <w:b/>
                          <w:sz w:val="36"/>
                        </w:rPr>
                      </w:pPr>
                    </w:p>
                    <w:p w14:paraId="6BCE122F" w14:textId="77777777" w:rsidR="00E77891" w:rsidRPr="00B41144" w:rsidRDefault="00E77891" w:rsidP="00C74970">
                      <w:pPr>
                        <w:spacing w:line="240" w:lineRule="auto"/>
                        <w:rPr>
                          <w:rFonts w:ascii="AvenirNext LT Pro Bold" w:hAnsi="AvenirNext LT Pro Bold"/>
                          <w:b/>
                          <w:sz w:val="36"/>
                        </w:rPr>
                      </w:pPr>
                    </w:p>
                    <w:p w14:paraId="4C6CDBB7" w14:textId="77777777" w:rsidR="00E77891" w:rsidRPr="00B41144" w:rsidRDefault="00E77891" w:rsidP="00C74970">
                      <w:pPr>
                        <w:spacing w:line="240" w:lineRule="auto"/>
                        <w:rPr>
                          <w:rFonts w:ascii="AvenirNext LT Pro Bold" w:hAnsi="AvenirNext LT Pro Bold"/>
                          <w:b/>
                          <w:sz w:val="36"/>
                        </w:rPr>
                      </w:pPr>
                    </w:p>
                    <w:p w14:paraId="3659C711" w14:textId="77777777" w:rsidR="00E77891" w:rsidRPr="00B41144" w:rsidRDefault="00E77891" w:rsidP="00C74970">
                      <w:pPr>
                        <w:spacing w:line="240" w:lineRule="auto"/>
                        <w:rPr>
                          <w:rFonts w:ascii="AvenirNext LT Pro Bold" w:hAnsi="AvenirNext LT Pro Bold"/>
                          <w:b/>
                          <w:sz w:val="36"/>
                        </w:rPr>
                      </w:pPr>
                    </w:p>
                    <w:p w14:paraId="2506C594" w14:textId="77777777" w:rsidR="00E77891" w:rsidRPr="00B41144" w:rsidRDefault="00E77891" w:rsidP="00C74970">
                      <w:pPr>
                        <w:spacing w:line="240" w:lineRule="auto"/>
                        <w:rPr>
                          <w:rFonts w:ascii="AvenirNext LT Pro Bold" w:hAnsi="AvenirNext LT Pro Bold"/>
                          <w:b/>
                          <w:sz w:val="36"/>
                        </w:rPr>
                      </w:pPr>
                    </w:p>
                    <w:p w14:paraId="2CB29613" w14:textId="2D36A939" w:rsidR="00E77891" w:rsidRPr="00B41144" w:rsidRDefault="00E77891"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77891" w:rsidRPr="00B41144" w:rsidRDefault="00E77891" w:rsidP="00C74970">
                      <w:pPr>
                        <w:spacing w:line="240" w:lineRule="auto"/>
                        <w:rPr>
                          <w:rFonts w:ascii="AvenirNext LT Pro Bold" w:hAnsi="AvenirNext LT Pro Bold"/>
                          <w:b/>
                          <w:color w:val="8A8D8F"/>
                          <w:sz w:val="2"/>
                        </w:rPr>
                      </w:pPr>
                    </w:p>
                    <w:p w14:paraId="4F209572" w14:textId="1EE56873" w:rsidR="00E77891" w:rsidRPr="00B41144" w:rsidRDefault="00E77891"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6500F88">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6D3619FD"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lastRenderedPageBreak/>
              <w:t xml:space="preserve">As marketers, we drive change for our businesses and the world in which we live. Since 1968, Effie has championed the value of effective marketing as the fuel for meaningful business </w:t>
            </w:r>
            <w:r w:rsidR="00B55B9D" w:rsidRPr="00522107">
              <w:rPr>
                <w:rFonts w:ascii="AvenirNext LT Pro Bold" w:hAnsi="AvenirNext LT Pro Bold"/>
                <w:b/>
                <w:color w:val="auto"/>
                <w:sz w:val="20"/>
                <w:szCs w:val="20"/>
              </w:rPr>
              <w:t>&amp;</w:t>
            </w:r>
            <w:r w:rsidRPr="00522107">
              <w:rPr>
                <w:rFonts w:ascii="AvenirNext LT Pro Bold" w:hAnsi="AvenirNext LT Pro Bold"/>
                <w:b/>
                <w:color w:val="auto"/>
                <w:sz w:val="20"/>
                <w:szCs w:val="20"/>
              </w:rPr>
              <w:t xml:space="preserve"> organizational growth. </w:t>
            </w:r>
          </w:p>
          <w:p w14:paraId="2E472BD3" w14:textId="111E86C6" w:rsidR="00A15D62" w:rsidRPr="00522107" w:rsidRDefault="00A15D62" w:rsidP="00A15D62">
            <w:pPr>
              <w:spacing w:after="0" w:line="240" w:lineRule="auto"/>
              <w:contextualSpacing/>
              <w:rPr>
                <w:rFonts w:ascii="AvenirNext LT Pro Bold" w:hAnsi="AvenirNext LT Pro Bold"/>
                <w:b/>
                <w:color w:val="auto"/>
                <w:sz w:val="20"/>
                <w:szCs w:val="20"/>
              </w:rPr>
            </w:pPr>
          </w:p>
          <w:p w14:paraId="7B6907D4" w14:textId="786B7D65"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t xml:space="preserve">When preparing your entry, keep in mind that Effie is open to all forms of effectiveness - the determining criteria for measuring effectiveness </w:t>
            </w:r>
            <w:r w:rsidR="002920C7" w:rsidRPr="00522107">
              <w:rPr>
                <w:rFonts w:ascii="AvenirNext LT Pro Bold" w:hAnsi="AvenirNext LT Pro Bold"/>
                <w:b/>
                <w:color w:val="auto"/>
                <w:sz w:val="20"/>
                <w:szCs w:val="20"/>
              </w:rPr>
              <w:t>considers</w:t>
            </w:r>
            <w:r w:rsidRPr="00522107">
              <w:rPr>
                <w:rFonts w:ascii="AvenirNext LT Pro Bold" w:hAnsi="AvenirNext LT Pro Bold"/>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Next LT Pro Bold" w:hAnsi="AvenirNext LT Pro Bold"/>
                <w:b/>
                <w:color w:val="auto"/>
                <w:sz w:val="20"/>
                <w:szCs w:val="20"/>
              </w:rPr>
            </w:pPr>
          </w:p>
          <w:p w14:paraId="131CC540" w14:textId="17C0E2B3" w:rsidR="00683CFC" w:rsidRPr="00522107" w:rsidRDefault="00EE2C3D" w:rsidP="00A15D62">
            <w:pPr>
              <w:spacing w:after="0" w:line="240" w:lineRule="auto"/>
              <w:contextualSpacing/>
              <w:rPr>
                <w:rFonts w:ascii="AvenirNext LT Pro Bold" w:hAnsi="AvenirNext LT Pro Bold"/>
                <w:color w:val="auto"/>
                <w:sz w:val="18"/>
                <w:szCs w:val="18"/>
              </w:rPr>
            </w:pPr>
            <w:r w:rsidRPr="00522107">
              <w:rPr>
                <w:rFonts w:ascii="AvenirNext LT Pro Bold" w:hAnsi="AvenirNext LT Pro Bold"/>
                <w:b/>
                <w:color w:val="auto"/>
                <w:sz w:val="20"/>
                <w:szCs w:val="20"/>
              </w:rPr>
              <w:t xml:space="preserve">All responses are </w:t>
            </w:r>
            <w:r w:rsidR="00E77891">
              <w:rPr>
                <w:rFonts w:ascii="AvenirNext LT Pro Bold" w:hAnsi="AvenirNext LT Pro Bold"/>
                <w:b/>
                <w:color w:val="auto"/>
                <w:sz w:val="20"/>
                <w:szCs w:val="20"/>
              </w:rPr>
              <w:t>entered</w:t>
            </w:r>
            <w:r w:rsidR="009602D7" w:rsidRPr="00522107">
              <w:rPr>
                <w:rFonts w:ascii="AvenirNext LT Pro Bold" w:hAnsi="AvenirNext LT Pro Bold"/>
                <w:b/>
                <w:color w:val="auto"/>
                <w:sz w:val="20"/>
                <w:szCs w:val="20"/>
              </w:rPr>
              <w:t xml:space="preserve"> individually in the</w:t>
            </w:r>
            <w:r w:rsidR="00A15D62" w:rsidRPr="00522107">
              <w:rPr>
                <w:rFonts w:ascii="AvenirNext LT Pro Bold" w:hAnsi="AvenirNext LT Pro Bold"/>
                <w:b/>
                <w:color w:val="auto"/>
                <w:sz w:val="20"/>
                <w:szCs w:val="20"/>
              </w:rPr>
              <w:t xml:space="preserve"> </w:t>
            </w:r>
            <w:hyperlink r:id="rId13" w:history="1">
              <w:r w:rsidR="00A15D62" w:rsidRPr="00522107">
                <w:rPr>
                  <w:rStyle w:val="Hyperlink"/>
                  <w:rFonts w:ascii="AvenirNext LT Pro Bold" w:hAnsi="AvenirNext LT Pro Bold"/>
                  <w:b/>
                  <w:color w:val="8A8D8F" w:themeColor="accent3"/>
                  <w:sz w:val="20"/>
                  <w:szCs w:val="20"/>
                  <w:u w:val="none"/>
                </w:rPr>
                <w:t>Entry Portal</w:t>
              </w:r>
            </w:hyperlink>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 xml:space="preserve">Teams </w:t>
            </w:r>
            <w:r w:rsidR="00390128" w:rsidRPr="00522107">
              <w:rPr>
                <w:rFonts w:ascii="AvenirNext LT Pro Bold" w:hAnsi="AvenirNext LT Pro Bold"/>
                <w:b/>
                <w:color w:val="auto"/>
                <w:sz w:val="20"/>
                <w:szCs w:val="20"/>
              </w:rPr>
              <w:t>may</w:t>
            </w:r>
            <w:r w:rsidR="009602D7" w:rsidRPr="00522107">
              <w:rPr>
                <w:rFonts w:ascii="AvenirNext LT Pro Bold" w:hAnsi="AvenirNext LT Pro Bold"/>
                <w:b/>
                <w:color w:val="auto"/>
                <w:sz w:val="20"/>
                <w:szCs w:val="20"/>
              </w:rPr>
              <w:t xml:space="preserve"> use this</w:t>
            </w:r>
            <w:r w:rsidR="005027CF" w:rsidRPr="00522107">
              <w:rPr>
                <w:rFonts w:ascii="AvenirNext LT Pro Bold" w:hAnsi="AvenirNext LT Pro Bold"/>
                <w:b/>
                <w:color w:val="auto"/>
                <w:sz w:val="20"/>
                <w:szCs w:val="20"/>
              </w:rPr>
              <w:t xml:space="preserve"> document to</w:t>
            </w:r>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facilitate collaboration</w:t>
            </w:r>
            <w:r w:rsidR="005027CF" w:rsidRPr="00522107">
              <w:rPr>
                <w:rFonts w:ascii="AvenirNext LT Pro Bold" w:hAnsi="AvenirNext LT Pro Bold"/>
                <w:b/>
                <w:color w:val="auto"/>
                <w:sz w:val="20"/>
                <w:szCs w:val="20"/>
              </w:rPr>
              <w:t xml:space="preserve"> among team members &amp; </w:t>
            </w:r>
            <w:r w:rsidR="00390128" w:rsidRPr="00522107">
              <w:rPr>
                <w:rFonts w:ascii="AvenirNext LT Pro Bold" w:hAnsi="AvenirNext LT Pro Bold"/>
                <w:b/>
                <w:color w:val="auto"/>
                <w:sz w:val="20"/>
                <w:szCs w:val="20"/>
              </w:rPr>
              <w:t>partner companies</w:t>
            </w:r>
            <w:r w:rsidR="00A15D62" w:rsidRPr="00522107">
              <w:rPr>
                <w:rFonts w:ascii="AvenirNext LT Pro Bold" w:hAnsi="AvenirNext LT Pro Bold"/>
                <w:b/>
                <w:color w:val="auto"/>
                <w:sz w:val="20"/>
                <w:szCs w:val="20"/>
              </w:rPr>
              <w:t>.</w:t>
            </w:r>
            <w:r w:rsidR="00A15D62" w:rsidRPr="00522107">
              <w:rPr>
                <w:rFonts w:ascii="AvenirNext LT Pro Bold" w:hAnsi="AvenirNext LT Pro Bold"/>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48A0AAA2">
                  <wp:simplePos x="0" y="0"/>
                  <wp:positionH relativeFrom="column">
                    <wp:posOffset>-7402532</wp:posOffset>
                  </wp:positionH>
                  <wp:positionV relativeFrom="page">
                    <wp:posOffset>462436</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49ED5A10"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6-10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SPEAK TO THE ENTRY CATEGORY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work on effectiveness in the context of the entered category.</w:t>
            </w:r>
            <w:r w:rsidR="00996E16" w:rsidRPr="00522107">
              <w:rPr>
                <w:rFonts w:ascii="AvenirNext LT Pro Bold" w:hAnsi="AvenirNext LT Pro Bold"/>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3F3825E7"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441D3142" w14:textId="231DE27A" w:rsidR="00336219" w:rsidRPr="00522107" w:rsidRDefault="00BD2C60" w:rsidP="00287F3F">
            <w:pPr>
              <w:spacing w:after="0" w:line="240" w:lineRule="auto"/>
              <w:rPr>
                <w:rFonts w:ascii="AvenirNext LT Pro Bold" w:hAnsi="AvenirNext LT Pro Bold"/>
                <w:color w:val="auto"/>
                <w:sz w:val="18"/>
                <w:szCs w:val="18"/>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287F3F" w:rsidRPr="00522107">
              <w:rPr>
                <w:rFonts w:ascii="AvenirNext LT Pro Bold" w:hAnsi="AvenirNext LT Pro Bold"/>
                <w:color w:val="auto"/>
                <w:sz w:val="16"/>
                <w:szCs w:val="16"/>
              </w:rPr>
              <w:t xml:space="preserve">Data presented must be isolated to the </w:t>
            </w:r>
            <w:r w:rsidR="0053686E">
              <w:rPr>
                <w:rFonts w:ascii="AvenirNext LT Pro Bold" w:hAnsi="AvenirNext LT Pro Bold"/>
                <w:color w:val="auto"/>
                <w:sz w:val="16"/>
                <w:szCs w:val="16"/>
              </w:rPr>
              <w:t>Pakistan</w:t>
            </w:r>
            <w:r w:rsidR="00287F3F" w:rsidRPr="00522107">
              <w:rPr>
                <w:rFonts w:ascii="AvenirNext LT Pro Bold" w:hAnsi="AvenirNext LT Pro Bold"/>
                <w:color w:val="auto"/>
                <w:sz w:val="16"/>
                <w:szCs w:val="16"/>
              </w:rPr>
              <w:t xml:space="preserve"> &amp; work must have run at some point between </w:t>
            </w:r>
            <w:r w:rsidR="0053686E">
              <w:rPr>
                <w:rFonts w:ascii="AvenirNext LT Pro Bold" w:hAnsi="AvenirNext LT Pro Bold"/>
                <w:color w:val="auto"/>
                <w:sz w:val="16"/>
                <w:szCs w:val="16"/>
              </w:rPr>
              <w:t>7</w:t>
            </w:r>
            <w:r w:rsidR="00287F3F" w:rsidRPr="00522107">
              <w:rPr>
                <w:rFonts w:ascii="AvenirNext LT Pro Bold" w:hAnsi="AvenirNext LT Pro Bold"/>
                <w:color w:val="auto"/>
                <w:sz w:val="16"/>
                <w:szCs w:val="16"/>
              </w:rPr>
              <w:t>/1/</w:t>
            </w:r>
            <w:r w:rsidR="0053686E">
              <w:rPr>
                <w:rFonts w:ascii="AvenirNext LT Pro Bold" w:hAnsi="AvenirNext LT Pro Bold"/>
                <w:color w:val="auto"/>
                <w:sz w:val="16"/>
                <w:szCs w:val="16"/>
              </w:rPr>
              <w:t>20</w:t>
            </w:r>
            <w:r w:rsidR="00287F3F" w:rsidRPr="00522107">
              <w:rPr>
                <w:rFonts w:ascii="AvenirNext LT Pro Bold" w:hAnsi="AvenirNext LT Pro Bold"/>
                <w:color w:val="auto"/>
                <w:sz w:val="16"/>
                <w:szCs w:val="16"/>
              </w:rPr>
              <w:t>-</w:t>
            </w:r>
            <w:r w:rsidR="0053686E">
              <w:rPr>
                <w:rFonts w:ascii="AvenirNext LT Pro Bold" w:hAnsi="AvenirNext LT Pro Bold"/>
                <w:color w:val="auto"/>
                <w:sz w:val="16"/>
                <w:szCs w:val="16"/>
              </w:rPr>
              <w:t>9</w:t>
            </w:r>
            <w:r w:rsidR="00287F3F" w:rsidRPr="00522107">
              <w:rPr>
                <w:rFonts w:ascii="AvenirNext LT Pro Bold" w:hAnsi="AvenirNext LT Pro Bold"/>
                <w:color w:val="auto"/>
                <w:sz w:val="16"/>
                <w:szCs w:val="16"/>
              </w:rPr>
              <w:t>/3</w:t>
            </w:r>
            <w:r w:rsidR="0053686E">
              <w:rPr>
                <w:rFonts w:ascii="AvenirNext LT Pro Bold" w:hAnsi="AvenirNext LT Pro Bold"/>
                <w:color w:val="auto"/>
                <w:sz w:val="16"/>
                <w:szCs w:val="16"/>
              </w:rPr>
              <w:t>0</w:t>
            </w:r>
            <w:r w:rsidR="00287F3F" w:rsidRPr="00522107">
              <w:rPr>
                <w:rFonts w:ascii="AvenirNext LT Pro Bold" w:hAnsi="AvenirNext LT Pro Bold"/>
                <w:color w:val="auto"/>
                <w:sz w:val="16"/>
                <w:szCs w:val="16"/>
              </w:rPr>
              <w:t>/2</w:t>
            </w:r>
            <w:r w:rsidR="0053686E">
              <w:rPr>
                <w:rFonts w:ascii="AvenirNext LT Pro Bold" w:hAnsi="AvenirNext LT Pro Bold"/>
                <w:color w:val="auto"/>
                <w:sz w:val="16"/>
                <w:szCs w:val="16"/>
              </w:rPr>
              <w:t>1</w:t>
            </w:r>
            <w:r w:rsidR="00287F3F" w:rsidRPr="00522107">
              <w:rPr>
                <w:rFonts w:ascii="AvenirNext LT Pro Bold" w:hAnsi="AvenirNext LT Pro Bold"/>
                <w:color w:val="auto"/>
                <w:sz w:val="16"/>
                <w:szCs w:val="16"/>
              </w:rPr>
              <w:t xml:space="preserve">. Do not include results </w:t>
            </w:r>
            <w:r w:rsidR="00B55B9D" w:rsidRPr="00522107">
              <w:rPr>
                <w:rFonts w:ascii="AvenirNext LT Pro Bold" w:hAnsi="AvenirNext LT Pro Bold"/>
                <w:color w:val="auto"/>
                <w:sz w:val="16"/>
                <w:szCs w:val="16"/>
              </w:rPr>
              <w:t xml:space="preserve">after </w:t>
            </w:r>
            <w:r w:rsidR="0053686E">
              <w:rPr>
                <w:rFonts w:ascii="AvenirNext LT Pro Bold" w:hAnsi="AvenirNext LT Pro Bold"/>
                <w:color w:val="auto"/>
                <w:sz w:val="16"/>
                <w:szCs w:val="16"/>
              </w:rPr>
              <w:t>9</w:t>
            </w:r>
            <w:r w:rsidR="00B55B9D" w:rsidRPr="00522107">
              <w:rPr>
                <w:rFonts w:ascii="AvenirNext LT Pro Bold" w:hAnsi="AvenirNext LT Pro Bold"/>
                <w:color w:val="auto"/>
                <w:sz w:val="16"/>
                <w:szCs w:val="16"/>
              </w:rPr>
              <w:t>/3</w:t>
            </w:r>
            <w:r w:rsidR="0053686E">
              <w:rPr>
                <w:rFonts w:ascii="AvenirNext LT Pro Bold" w:hAnsi="AvenirNext LT Pro Bold"/>
                <w:color w:val="auto"/>
                <w:sz w:val="16"/>
                <w:szCs w:val="16"/>
              </w:rPr>
              <w:t>0</w:t>
            </w:r>
            <w:r w:rsidR="00B55B9D" w:rsidRPr="00522107">
              <w:rPr>
                <w:rFonts w:ascii="AvenirNext LT Pro Bold" w:hAnsi="AvenirNext LT Pro Bold"/>
                <w:color w:val="auto"/>
                <w:sz w:val="16"/>
                <w:szCs w:val="16"/>
              </w:rPr>
              <w:t>/2</w:t>
            </w:r>
            <w:r w:rsidR="0053686E">
              <w:rPr>
                <w:rFonts w:ascii="AvenirNext LT Pro Bold" w:hAnsi="AvenirNext LT Pro Bold"/>
                <w:color w:val="auto"/>
                <w:sz w:val="16"/>
                <w:szCs w:val="16"/>
              </w:rPr>
              <w:t>1</w:t>
            </w:r>
            <w:r w:rsidR="00287F3F" w:rsidRPr="00522107">
              <w:rPr>
                <w:rFonts w:ascii="AvenirNext LT Pro Bold" w:hAnsi="AvenirNext LT Pro Bold"/>
                <w:color w:val="auto"/>
                <w:sz w:val="16"/>
                <w:szCs w:val="16"/>
              </w:rPr>
              <w:t xml:space="preserve">. </w:t>
            </w:r>
            <w:r w:rsidR="00287F3F" w:rsidRPr="003F5C4A">
              <w:rPr>
                <w:rFonts w:ascii="AvenirNext LT Pro Bold" w:hAnsi="AvenirNext LT Pro Bold"/>
                <w:b/>
                <w:color w:val="auto"/>
                <w:sz w:val="16"/>
                <w:szCs w:val="16"/>
              </w:rPr>
              <w:t xml:space="preserve">Exception: </w:t>
            </w:r>
            <w:r w:rsidR="00287F3F" w:rsidRPr="003F5C4A">
              <w:rPr>
                <w:rFonts w:ascii="AvenirNext LT Pro Bold" w:hAnsi="AvenirNext LT Pro Bold"/>
                <w:color w:val="auto"/>
                <w:sz w:val="16"/>
                <w:szCs w:val="16"/>
              </w:rPr>
              <w:t xml:space="preserve">If work </w:t>
            </w:r>
            <w:r w:rsidR="00287F3F" w:rsidRPr="003F5C4A">
              <w:rPr>
                <w:rFonts w:ascii="AvenirNext LT Pro Bold" w:hAnsi="AvenirNext LT Pro Bold"/>
                <w:color w:val="auto"/>
                <w:sz w:val="16"/>
                <w:szCs w:val="16"/>
                <w:u w:val="single"/>
              </w:rPr>
              <w:t>launched</w:t>
            </w:r>
            <w:r w:rsidR="00287F3F" w:rsidRPr="003F5C4A">
              <w:rPr>
                <w:rFonts w:ascii="AvenirNext LT Pro Bold" w:hAnsi="AvenirNext LT Pro Bold"/>
                <w:color w:val="auto"/>
                <w:sz w:val="16"/>
                <w:szCs w:val="16"/>
              </w:rPr>
              <w:t xml:space="preserve"> in </w:t>
            </w:r>
            <w:r w:rsidR="003F5C4A" w:rsidRPr="003F5C4A">
              <w:rPr>
                <w:rFonts w:ascii="AvenirNext LT Pro Bold" w:hAnsi="AvenirNext LT Pro Bold"/>
                <w:color w:val="auto"/>
                <w:sz w:val="16"/>
                <w:szCs w:val="16"/>
              </w:rPr>
              <w:t>June</w:t>
            </w:r>
            <w:r w:rsidR="00287F3F" w:rsidRPr="003F5C4A">
              <w:rPr>
                <w:rFonts w:ascii="AvenirNext LT Pro Bold" w:hAnsi="AvenirNext LT Pro Bold"/>
                <w:color w:val="auto"/>
                <w:sz w:val="16"/>
                <w:szCs w:val="16"/>
              </w:rPr>
              <w:t xml:space="preserve"> 20</w:t>
            </w:r>
            <w:r w:rsidR="003F5C4A" w:rsidRPr="003F5C4A">
              <w:rPr>
                <w:rFonts w:ascii="AvenirNext LT Pro Bold" w:hAnsi="AvenirNext LT Pro Bold"/>
                <w:color w:val="auto"/>
                <w:sz w:val="16"/>
                <w:szCs w:val="16"/>
              </w:rPr>
              <w:t>20</w:t>
            </w:r>
            <w:r w:rsidR="00287F3F" w:rsidRPr="003F5C4A">
              <w:rPr>
                <w:rFonts w:ascii="AvenirNext LT Pro Bold" w:hAnsi="AvenirNext LT Pro Bold"/>
                <w:color w:val="auto"/>
                <w:sz w:val="16"/>
                <w:szCs w:val="16"/>
              </w:rPr>
              <w:t xml:space="preserve"> or </w:t>
            </w:r>
            <w:r w:rsidR="00287F3F" w:rsidRPr="003F5C4A">
              <w:rPr>
                <w:rFonts w:ascii="AvenirNext LT Pro Bold" w:hAnsi="AvenirNext LT Pro Bold"/>
                <w:color w:val="auto"/>
                <w:sz w:val="16"/>
                <w:szCs w:val="16"/>
                <w:u w:val="single"/>
              </w:rPr>
              <w:t>ended</w:t>
            </w:r>
            <w:r w:rsidR="00287F3F" w:rsidRPr="003F5C4A">
              <w:rPr>
                <w:rFonts w:ascii="AvenirNext LT Pro Bold" w:hAnsi="AvenirNext LT Pro Bold"/>
                <w:color w:val="auto"/>
                <w:sz w:val="16"/>
                <w:szCs w:val="16"/>
              </w:rPr>
              <w:t xml:space="preserve"> in </w:t>
            </w:r>
            <w:r w:rsidR="003F5C4A" w:rsidRPr="003F5C4A">
              <w:rPr>
                <w:rFonts w:ascii="AvenirNext LT Pro Bold" w:hAnsi="AvenirNext LT Pro Bold"/>
                <w:color w:val="auto"/>
                <w:sz w:val="16"/>
                <w:szCs w:val="16"/>
              </w:rPr>
              <w:t>October</w:t>
            </w:r>
            <w:r w:rsidR="00287F3F" w:rsidRPr="003F5C4A">
              <w:rPr>
                <w:rFonts w:ascii="AvenirNext LT Pro Bold" w:hAnsi="AvenirNext LT Pro Bold"/>
                <w:color w:val="auto"/>
                <w:sz w:val="16"/>
                <w:szCs w:val="16"/>
              </w:rPr>
              <w:t xml:space="preserve"> 2021, you may include work/results from that period for review by the judges. Review</w:t>
            </w:r>
            <w:r w:rsidR="00287F3F" w:rsidRPr="00522107">
              <w:rPr>
                <w:rFonts w:ascii="AvenirNext LT Pro Bold" w:hAnsi="AvenirNext LT Pro Bold"/>
                <w:color w:val="auto"/>
                <w:sz w:val="16"/>
                <w:szCs w:val="16"/>
              </w:rPr>
              <w:t xml:space="preserve"> all Eligibility rules in the </w:t>
            </w:r>
            <w:hyperlink r:id="rId14" w:history="1">
              <w:r w:rsidR="00287F3F" w:rsidRPr="007F7C3F">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5" w:history="1">
              <w:r w:rsidR="00B55B9D" w:rsidRPr="007F7C3F">
                <w:rPr>
                  <w:rStyle w:val="Hyperlink"/>
                  <w:rFonts w:ascii="AvenirNext LT Pro Bold" w:hAnsi="AvenirNext LT Pro Bold"/>
                  <w:b/>
                  <w:bCs/>
                  <w:color w:val="8A8D8F" w:themeColor="accent3"/>
                  <w:sz w:val="16"/>
                  <w:szCs w:val="20"/>
                  <w:u w:val="none"/>
                </w:rPr>
                <w:t>Entry Portal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supplemental image to depict how you brought your idea to life.</w:t>
            </w:r>
            <w:r w:rsidR="00B259BD" w:rsidRPr="00522107">
              <w:rPr>
                <w:rFonts w:ascii="AvenirNext LT Pro Bold" w:hAnsi="AvenirNext LT Pro Bold"/>
                <w:color w:val="auto"/>
                <w:sz w:val="16"/>
                <w:szCs w:val="16"/>
              </w:rPr>
              <w:br/>
            </w:r>
            <w:r w:rsidR="00B259BD" w:rsidRPr="00522107">
              <w:rPr>
                <w:rFonts w:ascii="AvenirNext LT Pro Bold" w:hAnsi="AvenirNext LT Pro Bold"/>
                <w:sz w:val="12"/>
              </w:rPr>
              <w:br/>
            </w:r>
            <w:r w:rsidR="009D658A" w:rsidRPr="00522107">
              <w:rPr>
                <w:rFonts w:ascii="AvenirNext LT Pro Bold" w:hAnsi="AvenirNext LT Pro Bold"/>
                <w:b/>
                <w:color w:val="B4975A"/>
                <w:sz w:val="20"/>
                <w:szCs w:val="20"/>
              </w:rPr>
              <w:t xml:space="preserve">EXTERNAL </w:t>
            </w:r>
            <w:r w:rsidR="0012376A" w:rsidRPr="00522107">
              <w:rPr>
                <w:rFonts w:ascii="AvenirNext LT Pro Bold" w:hAnsi="AvenirNext LT Pro Bold"/>
                <w:b/>
                <w:color w:val="B4975A"/>
                <w:sz w:val="20"/>
                <w:szCs w:val="20"/>
              </w:rPr>
              <w:t>WEBSITES</w:t>
            </w:r>
            <w:r w:rsidR="009D658A" w:rsidRPr="00522107">
              <w:rPr>
                <w:rFonts w:ascii="AvenirNext LT Pro Bold" w:hAnsi="AvenirNext LT Pro Bold"/>
                <w:color w:val="B4975A"/>
                <w:sz w:val="20"/>
                <w:szCs w:val="20"/>
              </w:rPr>
              <w:br/>
            </w:r>
            <w:r w:rsidR="00C22C9F" w:rsidRPr="00522107">
              <w:rPr>
                <w:rFonts w:ascii="AvenirNext LT Pro Bold" w:hAnsi="AvenirNext LT Pro Bold"/>
                <w:color w:val="auto"/>
                <w:sz w:val="16"/>
                <w:szCs w:val="16"/>
              </w:rPr>
              <w:t xml:space="preserve">Do not direct judges to </w:t>
            </w:r>
            <w:r w:rsidR="00AD2435" w:rsidRPr="00522107">
              <w:rPr>
                <w:rFonts w:ascii="AvenirNext LT Pro Bold" w:hAnsi="AvenirNext LT Pro Bold"/>
                <w:color w:val="auto"/>
                <w:sz w:val="16"/>
                <w:szCs w:val="16"/>
              </w:rPr>
              <w:t xml:space="preserve">visit </w:t>
            </w:r>
            <w:r w:rsidR="00C22C9F" w:rsidRPr="00522107">
              <w:rPr>
                <w:rFonts w:ascii="AvenirNext LT Pro Bold" w:hAnsi="AvenirNext LT Pro Bold"/>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lastRenderedPageBreak/>
              <w:br/>
            </w:r>
            <w:r w:rsidR="00336219" w:rsidRPr="00522107">
              <w:rPr>
                <w:rFonts w:ascii="AvenirNext LT Pro Bold" w:hAnsi="AvenirNext LT Pro Bold"/>
                <w:b/>
                <w:color w:val="B4975A"/>
                <w:sz w:val="20"/>
                <w:szCs w:val="20"/>
              </w:rPr>
              <w:t>SOURCES</w:t>
            </w:r>
          </w:p>
          <w:p w14:paraId="705C6F51" w14:textId="0E10A3D3" w:rsidR="00E528DE" w:rsidRPr="00522107" w:rsidRDefault="00DD19C0" w:rsidP="00287F3F">
            <w:pPr>
              <w:spacing w:after="0" w:line="240" w:lineRule="auto"/>
              <w:rPr>
                <w:rFonts w:ascii="AvenirNext LT Pro Bold" w:hAnsi="AvenirNext LT Pro Bold"/>
                <w:color w:val="auto"/>
                <w:sz w:val="16"/>
                <w:szCs w:val="16"/>
              </w:rPr>
            </w:pPr>
            <w:r w:rsidRPr="00522107">
              <w:rPr>
                <w:rFonts w:ascii="AvenirNext LT Pro Bold" w:hAnsi="AvenirNext LT Pro Bold"/>
                <w:color w:val="auto"/>
                <w:sz w:val="16"/>
                <w:szCs w:val="16"/>
              </w:rPr>
              <w:t>All data</w:t>
            </w:r>
            <w:r w:rsidR="00FD3906" w:rsidRPr="00522107">
              <w:rPr>
                <w:rFonts w:ascii="AvenirNext LT Pro Bold" w:hAnsi="AvenirNext LT Pro Bold"/>
                <w:color w:val="auto"/>
                <w:sz w:val="16"/>
                <w:szCs w:val="16"/>
              </w:rPr>
              <w:t xml:space="preserve"> included</w:t>
            </w:r>
            <w:r w:rsidRPr="00522107">
              <w:rPr>
                <w:rFonts w:ascii="AvenirNext LT Pro Bold" w:hAnsi="AvenirNext LT Pro Bold"/>
                <w:color w:val="auto"/>
                <w:sz w:val="16"/>
                <w:szCs w:val="16"/>
              </w:rPr>
              <w:t xml:space="preserve"> in the entry form must reference a specific, verifiable source.</w:t>
            </w: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1D60B62B" w14:textId="4CF2A80B" w:rsidR="00F053F4" w:rsidRPr="00522107" w:rsidRDefault="00F053F4" w:rsidP="00F053F4">
            <w:pPr>
              <w:spacing w:after="0" w:line="240" w:lineRule="auto"/>
              <w:contextualSpacing/>
              <w:rPr>
                <w:rStyle w:val="Hyperlink"/>
                <w:rFonts w:ascii="AvenirNext LT Pro Bold" w:hAnsi="AvenirNext LT Pro Bold"/>
                <w:b/>
                <w:color w:val="8A8D8F" w:themeColor="accent3"/>
                <w:sz w:val="16"/>
                <w:szCs w:val="16"/>
                <w:u w:val="none"/>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Next LT Pro Bold" w:hAnsi="AvenirNext LT Pro Bold"/>
                <w:color w:val="auto"/>
                <w:sz w:val="16"/>
                <w:szCs w:val="16"/>
              </w:rPr>
              <w:t xml:space="preserve"> </w:t>
            </w:r>
            <w:r w:rsidRPr="00522107">
              <w:rPr>
                <w:rFonts w:ascii="AvenirNext LT Pro Bold" w:hAnsi="AvenirNext LT Pro Bold"/>
                <w:color w:val="auto"/>
                <w:sz w:val="16"/>
                <w:szCs w:val="16"/>
              </w:rPr>
              <w:t>reel should focus on creative examples</w:t>
            </w:r>
            <w:r w:rsidR="005779E2">
              <w:rPr>
                <w:rFonts w:ascii="AvenirNext LT Pro Bold" w:hAnsi="AvenirNext LT Pro Bold"/>
                <w:color w:val="auto"/>
                <w:sz w:val="16"/>
                <w:szCs w:val="16"/>
              </w:rPr>
              <w:t xml:space="preserve"> or other materials created to bring the idea to life internally or externally</w:t>
            </w:r>
            <w:r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6" w:history="1">
              <w:r w:rsidRPr="003F5C4A">
                <w:rPr>
                  <w:rStyle w:val="Hyperlink"/>
                  <w:rFonts w:ascii="AvenirNext LT Pro Bold" w:hAnsi="AvenirNext LT Pro Bold"/>
                  <w:b/>
                  <w:color w:val="8A8D8F" w:themeColor="accent3"/>
                  <w:sz w:val="16"/>
                  <w:szCs w:val="16"/>
                  <w:u w:val="none"/>
                </w:rPr>
                <w:t>Creative Requirements Guide</w:t>
              </w:r>
            </w:hyperlink>
            <w:r w:rsidRPr="003F5C4A">
              <w:rPr>
                <w:rStyle w:val="Hyperlink"/>
                <w:rFonts w:ascii="AvenirNext LT Pro Bold" w:hAnsi="AvenirNext LT Pro Bold"/>
                <w:b/>
                <w:color w:val="8A8D8F" w:themeColor="accent3"/>
                <w:sz w:val="16"/>
                <w:szCs w:val="16"/>
                <w:u w:val="none"/>
              </w:rPr>
              <w:t>.</w:t>
            </w:r>
          </w:p>
          <w:p w14:paraId="22395C20" w14:textId="77777777"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p>
          <w:p w14:paraId="0D8FFC90" w14:textId="30AB4E79"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At minimum, 70% of the reel must be examples of the integral creative work that your audience </w:t>
            </w:r>
            <w:r w:rsidR="004A766C" w:rsidRPr="00522107">
              <w:rPr>
                <w:rFonts w:ascii="AvenirNext LT Pro Bold" w:hAnsi="AvenirNext LT Pro Bold"/>
                <w:color w:val="auto"/>
                <w:sz w:val="16"/>
                <w:szCs w:val="20"/>
              </w:rPr>
              <w:t>experienced,</w:t>
            </w:r>
            <w:r w:rsidR="004A766C">
              <w:rPr>
                <w:rFonts w:ascii="AvenirNext LT Pro Bold" w:hAnsi="AvenirNext LT Pro Bold"/>
                <w:color w:val="auto"/>
                <w:sz w:val="16"/>
                <w:szCs w:val="20"/>
              </w:rPr>
              <w:t xml:space="preserve"> or other materials created to bring the idea to life internally or externally</w:t>
            </w:r>
            <w:r w:rsidRPr="00522107">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66FE9946" w14:textId="601DA0B0"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Review all rules, regulations, and category definitions. </w:t>
            </w:r>
            <w:hyperlink r:id="rId17" w:history="1">
              <w:r w:rsidRPr="00F95B15">
                <w:rPr>
                  <w:rStyle w:val="Hyperlink"/>
                  <w:rFonts w:ascii="AvenirNext LT Pro Bold" w:hAnsi="AvenirNext LT Pro Bold"/>
                  <w:b/>
                  <w:color w:val="8A8D8F"/>
                  <w:sz w:val="16"/>
                  <w:szCs w:val="20"/>
                  <w:u w:val="none"/>
                </w:rPr>
                <w:t>Download here</w:t>
              </w:r>
            </w:hyperlink>
            <w:r w:rsidRPr="00522107">
              <w:rPr>
                <w:rFonts w:ascii="AvenirNext LT Pro Bold" w:hAnsi="AvenirNext LT Pro Bold"/>
                <w:color w:val="auto"/>
                <w:sz w:val="16"/>
                <w:szCs w:val="20"/>
              </w:rPr>
              <w:t>.</w:t>
            </w:r>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Each year, judges provide advice for the next year’s entrants. Review tips from judges on each scoring section, creative examples, and overall tips on presenting your case. </w:t>
            </w:r>
            <w:hyperlink r:id="rId18" w:history="1">
              <w:r w:rsidRPr="00A7057E">
                <w:rPr>
                  <w:rStyle w:val="Hyperlink"/>
                  <w:rFonts w:ascii="AvenirNext LT Pro Bold" w:hAnsi="AvenirNext LT Pro Bold"/>
                  <w:b/>
                  <w:sz w:val="16"/>
                  <w:szCs w:val="20"/>
                </w:rPr>
                <w:t>Download here</w:t>
              </w:r>
              <w:r w:rsidRPr="00A7057E">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 selection of past winning entries are made complimentary for entrants. While there is no one formula for presenting a winning case, entrants are encouraged to review these cases for inspiration. </w:t>
            </w:r>
            <w:hyperlink r:id="rId19" w:history="1">
              <w:r w:rsidR="00D3389C" w:rsidRPr="00A7057E">
                <w:rPr>
                  <w:rStyle w:val="Hyperlink"/>
                  <w:rFonts w:ascii="AvenirNext LT Pro Bold" w:hAnsi="AvenirNext LT Pro Bold"/>
                  <w:b/>
                  <w:sz w:val="16"/>
                  <w:szCs w:val="20"/>
                </w:rPr>
                <w:t>Access here</w:t>
              </w:r>
              <w:r w:rsidRPr="00A7057E">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color w:val="auto"/>
                <w:sz w:val="12"/>
                <w:szCs w:val="20"/>
              </w:rPr>
              <w:br/>
            </w:r>
            <w:r w:rsidRPr="00F053F4">
              <w:rPr>
                <w:rFonts w:ascii="AvenirNext LT Pro Bold" w:hAnsi="AvenirNext LT Pro Bold"/>
                <w:b/>
                <w:color w:val="B4975A"/>
                <w:sz w:val="20"/>
                <w:szCs w:val="20"/>
              </w:rPr>
              <w:t>PAST EFFIE JUDGES</w:t>
            </w:r>
            <w:r w:rsidRPr="00522107">
              <w:rPr>
                <w:rFonts w:ascii="AvenirNext LT Pro Bold" w:hAnsi="AvenirNext LT Pro Bold"/>
                <w:color w:val="auto"/>
                <w:sz w:val="16"/>
                <w:szCs w:val="20"/>
              </w:rPr>
              <w:br/>
              <w:t xml:space="preserve">Teams are encouraged to ask past Effie judges within their company to review their entry.  </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688FF69F" w14:textId="6D719311"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t xml:space="preserve">The Effie Insight Guide provides written feedback from the judges who scored your case.  </w:t>
            </w:r>
            <w:r w:rsidRPr="003F5C4A">
              <w:rPr>
                <w:rFonts w:ascii="AvenirNext LT Pro Bold" w:hAnsi="AvenirNext LT Pro Bold"/>
                <w:color w:val="auto"/>
                <w:sz w:val="16"/>
                <w:szCs w:val="20"/>
              </w:rPr>
              <w:t>Purchase the Insight Guide (</w:t>
            </w:r>
            <w:r w:rsidR="003F5C4A" w:rsidRPr="003F5C4A">
              <w:rPr>
                <w:rFonts w:ascii="AvenirNext LT Pro Bold" w:hAnsi="AvenirNext LT Pro Bold"/>
                <w:color w:val="auto"/>
                <w:sz w:val="16"/>
                <w:szCs w:val="20"/>
              </w:rPr>
              <w:t xml:space="preserve">PKR </w:t>
            </w:r>
            <w:r w:rsidR="007F0414">
              <w:rPr>
                <w:rFonts w:ascii="AvenirNext LT Pro Bold" w:hAnsi="AvenirNext LT Pro Bold"/>
                <w:color w:val="auto"/>
                <w:sz w:val="16"/>
                <w:szCs w:val="20"/>
              </w:rPr>
              <w:t>4,5</w:t>
            </w:r>
            <w:r w:rsidR="003F5C4A" w:rsidRPr="003F5C4A">
              <w:rPr>
                <w:rFonts w:ascii="AvenirNext LT Pro Bold" w:hAnsi="AvenirNext LT Pro Bold"/>
                <w:color w:val="auto"/>
                <w:sz w:val="16"/>
                <w:szCs w:val="20"/>
              </w:rPr>
              <w:t>00</w:t>
            </w:r>
            <w:r w:rsidRPr="003F5C4A">
              <w:rPr>
                <w:rFonts w:ascii="AvenirNext LT Pro Bold" w:hAnsi="AvenirNext LT Pro Bold"/>
                <w:color w:val="auto"/>
                <w:sz w:val="16"/>
                <w:szCs w:val="20"/>
              </w:rPr>
              <w:t>) for past entries in the</w:t>
            </w:r>
            <w:r w:rsidRPr="00522107">
              <w:rPr>
                <w:rFonts w:ascii="AvenirNext LT Pro Bold" w:hAnsi="AvenirNext LT Pro Bold"/>
                <w:color w:val="auto"/>
                <w:sz w:val="16"/>
                <w:szCs w:val="20"/>
              </w:rPr>
              <w:t xml:space="preserve"> </w:t>
            </w:r>
            <w:hyperlink r:id="rId20" w:history="1">
              <w:r w:rsidRPr="00990866">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 xml:space="preserve">to learn how to improve your submissions this year. </w:t>
            </w:r>
          </w:p>
          <w:p w14:paraId="75F52EF7" w14:textId="372C35CD"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04070553" w14:textId="24CEF6E0" w:rsidR="00A7057E" w:rsidRPr="00A7057E" w:rsidRDefault="00F053F4" w:rsidP="00A7057E">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Entry Questions:</w:t>
            </w:r>
            <w:r w:rsidRPr="00522107">
              <w:rPr>
                <w:rFonts w:ascii="AvenirNext LT Pro Bold" w:hAnsi="AvenirNext LT Pro Bold"/>
                <w:sz w:val="16"/>
                <w:szCs w:val="16"/>
              </w:rPr>
              <w:t xml:space="preserve"> </w:t>
            </w:r>
            <w:r w:rsidR="00A7057E" w:rsidRPr="00A7057E">
              <w:rPr>
                <w:rFonts w:ascii="AvenirNext LT Pro Bold" w:hAnsi="AvenirNext LT Pro Bold"/>
                <w:sz w:val="16"/>
                <w:szCs w:val="16"/>
              </w:rPr>
              <w:t>info</w:t>
            </w:r>
            <w:hyperlink r:id="rId21" w:history="1">
              <w:r w:rsidRPr="00A7057E">
                <w:rPr>
                  <w:rStyle w:val="Hyperlink"/>
                  <w:rFonts w:ascii="AvenirNext LT Pro Bold" w:hAnsi="AvenirNext LT Pro Bold"/>
                  <w:b/>
                  <w:color w:val="8A8D8F"/>
                  <w:sz w:val="16"/>
                  <w:szCs w:val="16"/>
                  <w:u w:val="none"/>
                </w:rPr>
                <w:t>@effie</w:t>
              </w:r>
              <w:r w:rsidR="00A7057E" w:rsidRPr="00A7057E">
                <w:rPr>
                  <w:rStyle w:val="Hyperlink"/>
                  <w:rFonts w:ascii="AvenirNext LT Pro Bold" w:hAnsi="AvenirNext LT Pro Bold"/>
                  <w:b/>
                  <w:color w:val="8A8D8F"/>
                  <w:sz w:val="16"/>
                  <w:szCs w:val="16"/>
                  <w:u w:val="none"/>
                </w:rPr>
                <w:t>p</w:t>
              </w:r>
              <w:r w:rsidR="00A7057E" w:rsidRPr="00A7057E">
                <w:rPr>
                  <w:rStyle w:val="Hyperlink"/>
                  <w:rFonts w:ascii="AvenirNext LT Pro Bold" w:hAnsi="AvenirNext LT Pro Bold"/>
                  <w:b/>
                  <w:color w:val="8A8D8F"/>
                  <w:sz w:val="16"/>
                  <w:szCs w:val="16"/>
                </w:rPr>
                <w:t>akistan</w:t>
              </w:r>
              <w:r w:rsidRPr="00A7057E">
                <w:rPr>
                  <w:rStyle w:val="Hyperlink"/>
                  <w:rFonts w:ascii="AvenirNext LT Pro Bold" w:hAnsi="AvenirNext LT Pro Bold"/>
                  <w:b/>
                  <w:color w:val="8A8D8F"/>
                  <w:sz w:val="16"/>
                  <w:szCs w:val="16"/>
                  <w:u w:val="none"/>
                </w:rPr>
                <w:t>.org</w:t>
              </w:r>
            </w:hyperlink>
          </w:p>
          <w:p w14:paraId="4A67A75F" w14:textId="7C1A0AD4" w:rsidR="00F053F4" w:rsidRPr="00A7057E"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Payment Questions:</w:t>
            </w:r>
            <w:r w:rsidRPr="00522107">
              <w:rPr>
                <w:rFonts w:ascii="AvenirNext LT Pro Bold" w:hAnsi="AvenirNext LT Pro Bold"/>
                <w:sz w:val="16"/>
                <w:szCs w:val="16"/>
              </w:rPr>
              <w:t xml:space="preserve"> </w:t>
            </w:r>
            <w:r w:rsidR="00A7057E" w:rsidRPr="00A7057E">
              <w:rPr>
                <w:rFonts w:ascii="AvenirNext LT Pro Bold" w:hAnsi="AvenirNext LT Pro Bold"/>
                <w:color w:val="808080" w:themeColor="background1" w:themeShade="80"/>
                <w:sz w:val="16"/>
                <w:szCs w:val="16"/>
              </w:rPr>
              <w:t>info</w:t>
            </w:r>
            <w:hyperlink r:id="rId22" w:history="1">
              <w:r w:rsidRPr="00A7057E">
                <w:rPr>
                  <w:rStyle w:val="Hyperlink"/>
                  <w:rFonts w:ascii="AvenirNext LT Pro Bold" w:hAnsi="AvenirNext LT Pro Bold"/>
                  <w:b/>
                  <w:color w:val="808080" w:themeColor="background1" w:themeShade="80"/>
                  <w:sz w:val="16"/>
                  <w:szCs w:val="16"/>
                  <w:u w:val="none"/>
                </w:rPr>
                <w:t>@effie</w:t>
              </w:r>
              <w:r w:rsidR="00A7057E" w:rsidRPr="00A7057E">
                <w:rPr>
                  <w:rStyle w:val="Hyperlink"/>
                  <w:rFonts w:ascii="AvenirNext LT Pro Bold" w:hAnsi="AvenirNext LT Pro Bold"/>
                  <w:b/>
                  <w:color w:val="808080" w:themeColor="background1" w:themeShade="80"/>
                  <w:sz w:val="16"/>
                  <w:szCs w:val="16"/>
                  <w:u w:val="none"/>
                </w:rPr>
                <w:t>pakistan</w:t>
              </w:r>
              <w:r w:rsidRPr="00A7057E">
                <w:rPr>
                  <w:rStyle w:val="Hyperlink"/>
                  <w:rFonts w:ascii="AvenirNext LT Pro Bold" w:hAnsi="AvenirNext LT Pro Bold"/>
                  <w:b/>
                  <w:color w:val="808080" w:themeColor="background1" w:themeShade="80"/>
                  <w:sz w:val="16"/>
                  <w:szCs w:val="16"/>
                  <w:u w:val="none"/>
                </w:rPr>
                <w:t>.org</w:t>
              </w:r>
            </w:hyperlink>
          </w:p>
          <w:p w14:paraId="436F75F1" w14:textId="172FD2C2" w:rsidR="00A7057E" w:rsidRPr="00A7057E" w:rsidRDefault="00F053F4" w:rsidP="00A7057E">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Judging Questions:</w:t>
            </w:r>
            <w:r w:rsidRPr="00522107">
              <w:rPr>
                <w:rFonts w:ascii="AvenirNext LT Pro Bold" w:hAnsi="AvenirNext LT Pro Bold"/>
                <w:sz w:val="16"/>
                <w:szCs w:val="16"/>
              </w:rPr>
              <w:t xml:space="preserve"> </w:t>
            </w:r>
            <w:hyperlink r:id="rId23" w:history="1">
              <w:r w:rsidR="00A7057E" w:rsidRPr="00A7057E">
                <w:rPr>
                  <w:rStyle w:val="Hyperlink"/>
                  <w:rFonts w:ascii="AvenirNext LT Pro Bold" w:hAnsi="AvenirNext LT Pro Bold"/>
                  <w:color w:val="808080" w:themeColor="background1" w:themeShade="80"/>
                  <w:sz w:val="16"/>
                  <w:szCs w:val="16"/>
                </w:rPr>
                <w:t>info</w:t>
              </w:r>
              <w:r w:rsidR="00A7057E" w:rsidRPr="00A7057E">
                <w:rPr>
                  <w:rStyle w:val="Hyperlink"/>
                  <w:rFonts w:ascii="AvenirNext LT Pro Bold" w:hAnsi="AvenirNext LT Pro Bold"/>
                  <w:b/>
                  <w:color w:val="808080" w:themeColor="background1" w:themeShade="80"/>
                  <w:sz w:val="16"/>
                  <w:szCs w:val="16"/>
                </w:rPr>
                <w:t>@effiepakistan.org</w:t>
              </w:r>
            </w:hyperlink>
            <w:r w:rsidRPr="00A7057E">
              <w:rPr>
                <w:rFonts w:ascii="AvenirNext LT Pro Bold" w:hAnsi="AvenirNext LT Pro Bold"/>
                <w:color w:val="808080" w:themeColor="background1" w:themeShade="80"/>
                <w:sz w:val="20"/>
                <w:szCs w:val="20"/>
              </w:rPr>
              <w:t xml:space="preserve"> </w:t>
            </w:r>
          </w:p>
          <w:p w14:paraId="04B721CD" w14:textId="7D9C68DB" w:rsidR="00F053F4" w:rsidRPr="007F0414" w:rsidRDefault="00F053F4" w:rsidP="00F053F4">
            <w:pPr>
              <w:pStyle w:val="ListParagraph"/>
              <w:numPr>
                <w:ilvl w:val="0"/>
                <w:numId w:val="30"/>
              </w:numPr>
              <w:spacing w:after="60" w:line="276" w:lineRule="auto"/>
              <w:rPr>
                <w:rFonts w:ascii="AvenirNext LT Pro Bold" w:hAnsi="AvenirNext LT Pro Bold"/>
                <w:sz w:val="20"/>
                <w:szCs w:val="20"/>
              </w:rPr>
            </w:pPr>
            <w:r w:rsidRPr="007F0414">
              <w:rPr>
                <w:rFonts w:ascii="AvenirNext LT Pro Bold" w:hAnsi="AvenirNext LT Pro Bold"/>
                <w:color w:val="auto"/>
                <w:sz w:val="16"/>
                <w:szCs w:val="16"/>
              </w:rPr>
              <w:t>Education &amp; Training Opportunities:</w:t>
            </w:r>
            <w:r w:rsidRPr="007F0414">
              <w:rPr>
                <w:rFonts w:ascii="AvenirNext LT Pro Bold" w:hAnsi="AvenirNext LT Pro Bold"/>
                <w:sz w:val="20"/>
                <w:szCs w:val="20"/>
              </w:rPr>
              <w:t xml:space="preserve"> </w:t>
            </w:r>
            <w:r w:rsidR="007F0414" w:rsidRPr="007F0414">
              <w:rPr>
                <w:rFonts w:ascii="AvenirNext LT Pro Bold" w:hAnsi="AvenirNext LT Pro Bold"/>
                <w:color w:val="808080" w:themeColor="background1" w:themeShade="80"/>
                <w:sz w:val="16"/>
                <w:szCs w:val="16"/>
              </w:rPr>
              <w:t>afsheen</w:t>
            </w:r>
            <w:hyperlink r:id="rId24" w:history="1">
              <w:r w:rsidRPr="007F0414">
                <w:rPr>
                  <w:rStyle w:val="Hyperlink"/>
                  <w:rFonts w:ascii="AvenirNext LT Pro Bold" w:hAnsi="AvenirNext LT Pro Bold"/>
                  <w:b/>
                  <w:color w:val="808080" w:themeColor="background1" w:themeShade="80"/>
                  <w:sz w:val="16"/>
                  <w:szCs w:val="16"/>
                  <w:u w:val="none"/>
                </w:rPr>
                <w:t>@</w:t>
              </w:r>
              <w:r w:rsidR="007F0414" w:rsidRPr="007F0414">
                <w:rPr>
                  <w:rStyle w:val="Hyperlink"/>
                  <w:rFonts w:ascii="AvenirNext LT Pro Bold" w:hAnsi="AvenirNext LT Pro Bold"/>
                  <w:b/>
                  <w:color w:val="808080" w:themeColor="background1" w:themeShade="80"/>
                  <w:sz w:val="16"/>
                  <w:szCs w:val="16"/>
                  <w:u w:val="none"/>
                </w:rPr>
                <w:t>pas</w:t>
              </w:r>
              <w:r w:rsidRPr="007F0414">
                <w:rPr>
                  <w:rStyle w:val="Hyperlink"/>
                  <w:rFonts w:ascii="AvenirNext LT Pro Bold" w:hAnsi="AvenirNext LT Pro Bold"/>
                  <w:b/>
                  <w:color w:val="808080" w:themeColor="background1" w:themeShade="80"/>
                  <w:sz w:val="16"/>
                  <w:szCs w:val="16"/>
                  <w:u w:val="none"/>
                </w:rPr>
                <w:t>.org</w:t>
              </w:r>
            </w:hyperlink>
            <w:r w:rsidR="007F0414" w:rsidRPr="007F0414">
              <w:rPr>
                <w:rStyle w:val="Hyperlink"/>
                <w:rFonts w:ascii="AvenirNext LT Pro Bold" w:hAnsi="AvenirNext LT Pro Bold"/>
                <w:b/>
                <w:color w:val="808080" w:themeColor="background1" w:themeShade="80"/>
                <w:sz w:val="16"/>
                <w:szCs w:val="16"/>
                <w:u w:val="none"/>
              </w:rPr>
              <w:t>.pk</w:t>
            </w:r>
          </w:p>
          <w:p w14:paraId="00986A73" w14:textId="056F227F"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7F0414">
              <w:rPr>
                <w:rFonts w:ascii="AvenirNext LT Pro Bold" w:hAnsi="AvenirNext LT Pro Bold"/>
                <w:color w:val="auto"/>
                <w:sz w:val="16"/>
                <w:szCs w:val="16"/>
              </w:rPr>
              <w:t>Partnership Opportunities:</w:t>
            </w:r>
            <w:r w:rsidRPr="007F0414">
              <w:rPr>
                <w:rFonts w:ascii="AvenirNext LT Pro Bold" w:hAnsi="AvenirNext LT Pro Bold"/>
                <w:sz w:val="20"/>
                <w:szCs w:val="20"/>
              </w:rPr>
              <w:t xml:space="preserve"> </w:t>
            </w:r>
            <w:r w:rsidR="007F0414">
              <w:rPr>
                <w:rFonts w:ascii="AvenirNext LT Pro Bold" w:hAnsi="AvenirNext LT Pro Bold"/>
                <w:sz w:val="20"/>
                <w:szCs w:val="20"/>
              </w:rPr>
              <w:t xml:space="preserve"> </w:t>
            </w:r>
            <w:r w:rsidR="007F0414" w:rsidRPr="007F0414">
              <w:rPr>
                <w:rFonts w:ascii="AvenirNext LT Pro Bold" w:hAnsi="AvenirNext LT Pro Bold"/>
                <w:color w:val="808080" w:themeColor="background1" w:themeShade="80"/>
                <w:sz w:val="16"/>
                <w:szCs w:val="16"/>
              </w:rPr>
              <w:t>afsheen</w:t>
            </w:r>
            <w:hyperlink r:id="rId25" w:history="1">
              <w:r w:rsidR="007F0414" w:rsidRPr="007F0414">
                <w:rPr>
                  <w:rStyle w:val="Hyperlink"/>
                  <w:rFonts w:ascii="AvenirNext LT Pro Bold" w:hAnsi="AvenirNext LT Pro Bold"/>
                  <w:b/>
                  <w:color w:val="808080" w:themeColor="background1" w:themeShade="80"/>
                  <w:sz w:val="16"/>
                  <w:szCs w:val="16"/>
                  <w:u w:val="none"/>
                </w:rPr>
                <w:t>@pas.org</w:t>
              </w:r>
            </w:hyperlink>
            <w:r w:rsidR="007F0414" w:rsidRPr="007F0414">
              <w:rPr>
                <w:rStyle w:val="Hyperlink"/>
                <w:rFonts w:ascii="AvenirNext LT Pro Bold" w:hAnsi="AvenirNext LT Pro Bold"/>
                <w:b/>
                <w:color w:val="808080" w:themeColor="background1" w:themeShade="80"/>
                <w:sz w:val="16"/>
                <w:szCs w:val="16"/>
                <w:u w:val="none"/>
              </w:rPr>
              <w:t>.pk</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71E644E0"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6" w:history="1">
              <w:r w:rsidRPr="00A7057E">
                <w:rPr>
                  <w:rStyle w:val="Hyperlink"/>
                  <w:rFonts w:ascii="AvenirNext LT Pro Bold" w:hAnsi="AvenirNext LT Pro Bold"/>
                  <w:b/>
                  <w:sz w:val="16"/>
                  <w:szCs w:val="20"/>
                </w:rPr>
                <w:t>Entry Portal</w:t>
              </w:r>
              <w:r w:rsidRPr="00A7057E">
                <w:rPr>
                  <w:rStyle w:val="Hyperlink"/>
                  <w:rFonts w:ascii="AvenirNext LT Pro Bold" w:hAnsi="AvenirNext LT Pro Bold"/>
                  <w:sz w:val="16"/>
                  <w:szCs w:val="20"/>
                </w:rPr>
                <w:t>.</w:t>
              </w:r>
            </w:hyperlink>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0A74E742"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27" w:history="1">
              <w:r w:rsidRPr="00E460A9">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lastRenderedPageBreak/>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62E1B6C9" w:rsidR="001A2C32" w:rsidRPr="00522107" w:rsidRDefault="001971B7" w:rsidP="00953C1D">
            <w:pPr>
              <w:spacing w:before="120" w:after="120" w:line="240" w:lineRule="auto"/>
              <w:rPr>
                <w:rFonts w:ascii="AvenirNext LT Pro Bold" w:hAnsi="AvenirNext LT Pro Bold"/>
                <w:i/>
                <w:sz w:val="16"/>
                <w:szCs w:val="18"/>
              </w:rPr>
            </w:pPr>
            <w:hyperlink r:id="rId28" w:history="1">
              <w:r w:rsidR="00A43128" w:rsidRPr="00522107">
                <w:rPr>
                  <w:rStyle w:val="Hyperlink"/>
                  <w:rFonts w:ascii="AvenirNext LT Pro Bold" w:hAnsi="AvenirNext LT Pro Bold"/>
                  <w:i/>
                  <w:color w:val="323232"/>
                  <w:sz w:val="16"/>
                  <w:szCs w:val="18"/>
                  <w:u w:val="none"/>
                </w:rPr>
                <w:t>Review</w:t>
              </w:r>
              <w:r w:rsidR="001A2C32" w:rsidRPr="00522107">
                <w:rPr>
                  <w:rStyle w:val="Hyperlink"/>
                  <w:rFonts w:ascii="AvenirNext LT Pro Bold" w:hAnsi="AvenirNext LT Pro Bold"/>
                  <w:i/>
                  <w:color w:val="323232"/>
                  <w:sz w:val="16"/>
                  <w:szCs w:val="18"/>
                  <w:u w:val="none"/>
                </w:rPr>
                <w:t xml:space="preserve"> category definitions </w:t>
              </w:r>
              <w:r w:rsidR="001A2C32" w:rsidRPr="003C76A9">
                <w:rPr>
                  <w:rStyle w:val="Hyperlink"/>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12A7921"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D37D54" w:rsidRDefault="001A2C32" w:rsidP="00953C1D">
            <w:pPr>
              <w:spacing w:before="120" w:after="120" w:line="240" w:lineRule="auto"/>
              <w:rPr>
                <w:rFonts w:ascii="AvenirNext LT Pro Bold" w:hAnsi="AvenirNext LT Pro Bold"/>
                <w:b/>
                <w:color w:val="auto"/>
                <w:sz w:val="20"/>
              </w:rPr>
            </w:pPr>
            <w:r w:rsidRPr="00D37D54">
              <w:rPr>
                <w:rFonts w:ascii="AvenirNext LT Pro Bold" w:hAnsi="AvenirNext LT Pro Bold"/>
                <w:b/>
                <w:color w:val="auto"/>
                <w:sz w:val="20"/>
              </w:rPr>
              <w:t>BRAND NAME</w:t>
            </w:r>
          </w:p>
          <w:p w14:paraId="2D9F22CA" w14:textId="72DF35F8" w:rsidR="001A2C32" w:rsidRPr="00522107" w:rsidRDefault="00472F54" w:rsidP="00953C1D">
            <w:pPr>
              <w:spacing w:before="120" w:after="120" w:line="240" w:lineRule="auto"/>
              <w:rPr>
                <w:rFonts w:ascii="AvenirNext LT Pro Bold" w:hAnsi="AvenirNext LT Pro Bold"/>
                <w:color w:val="auto"/>
                <w:sz w:val="20"/>
              </w:rPr>
            </w:pPr>
            <w:r w:rsidRPr="00D37D54">
              <w:rPr>
                <w:rFonts w:ascii="AvenirNext LT Pro Bold" w:hAnsi="AvenirNext LT Pro Bold"/>
                <w:i/>
                <w:sz w:val="16"/>
                <w:szCs w:val="18"/>
              </w:rPr>
              <w:t xml:space="preserve">Note: </w:t>
            </w:r>
            <w:r w:rsidR="00AE103C" w:rsidRPr="00D37D54">
              <w:rPr>
                <w:rFonts w:ascii="AvenirNext LT Pro Bold" w:hAnsi="AvenirNext LT Pro Bold"/>
                <w:i/>
                <w:sz w:val="16"/>
                <w:szCs w:val="18"/>
              </w:rPr>
              <w:t xml:space="preserve">The </w:t>
            </w:r>
            <w:r w:rsidR="00F60AB2" w:rsidRPr="00D37D54">
              <w:rPr>
                <w:rFonts w:ascii="AvenirNext LT Pro Bold" w:hAnsi="AvenirNext LT Pro Bold"/>
                <w:i/>
                <w:sz w:val="16"/>
                <w:szCs w:val="18"/>
              </w:rPr>
              <w:t>parent company will be listed in the Client Company field of the online Entry Portal credits area</w:t>
            </w:r>
            <w:r w:rsidR="00E9209A" w:rsidRPr="00D37D54">
              <w:rPr>
                <w:rFonts w:ascii="AvenirNext LT Pro Bold" w:hAnsi="AvenirNext LT Pro Bold"/>
                <w:i/>
                <w:sz w:val="16"/>
                <w:szCs w:val="18"/>
              </w:rPr>
              <w:t>,</w:t>
            </w:r>
            <w:r w:rsidRPr="00D37D54">
              <w:rPr>
                <w:rFonts w:ascii="AvenirNext LT Pro Bold" w:hAnsi="AvenirNext LT Pro Bold"/>
                <w:i/>
                <w:sz w:val="16"/>
                <w:szCs w:val="18"/>
              </w:rPr>
              <w:t xml:space="preserve"> so should not be listed here.</w:t>
            </w:r>
            <w:r w:rsidR="00AE103C" w:rsidRPr="00D37D54">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77777777" w:rsidR="001A2C32" w:rsidRPr="00522107" w:rsidRDefault="001A2C32" w:rsidP="00953C1D">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48238498" w14:textId="3242DE11" w:rsidR="003A21A4" w:rsidRPr="00522107" w:rsidRDefault="000A210A"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6D8B0B0F" w:rsidR="003A21A4" w:rsidRPr="00522107" w:rsidRDefault="000A210A"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00B305F4" w:rsidRPr="00564933">
              <w:rPr>
                <w:rFonts w:ascii="AvenirNext LT Pro Bold" w:hAnsi="AvenirNext LT Pro Bold"/>
                <w:sz w:val="18"/>
                <w:szCs w:val="18"/>
              </w:rPr>
              <w:t xml:space="preserve">Cannabis (Recreational) / </w:t>
            </w:r>
            <w:r w:rsidRPr="00564933">
              <w:rPr>
                <w:rFonts w:ascii="AvenirNext LT Pro Bold" w:hAnsi="AvenirNext LT Pro Bold"/>
                <w:sz w:val="18"/>
                <w:szCs w:val="18"/>
              </w:rPr>
              <w:t xml:space="preserve">Delivery Services / Education, Training &amp; Jobs / </w:t>
            </w:r>
            <w:r w:rsidR="00AA1ECB" w:rsidRPr="00564933">
              <w:rPr>
                <w:rFonts w:ascii="AvenirNext LT Pro Bold" w:hAnsi="AvenirNext LT Pro Bold"/>
                <w:sz w:val="18"/>
                <w:szCs w:val="18"/>
              </w:rPr>
              <w:t xml:space="preserve">Electronic Games / </w:t>
            </w:r>
            <w:r w:rsidRPr="00564933">
              <w:rPr>
                <w:rFonts w:ascii="AvenirNext LT Pro Bold" w:hAnsi="AvenirNext LT Pro Bold"/>
                <w:sz w:val="18"/>
                <w:szCs w:val="18"/>
              </w:rPr>
              <w:t xml:space="preserve">Electronics / Entertainment, News, Sports &amp; The Arts / Fashion, Accessories &amp; Jewelry / </w:t>
            </w:r>
            <w:r w:rsidR="00AA1ECB" w:rsidRPr="00564933">
              <w:rPr>
                <w:rFonts w:ascii="AvenirNext LT Pro Bold" w:hAnsi="AvenirNext LT Pro Bold"/>
                <w:sz w:val="18"/>
                <w:szCs w:val="18"/>
              </w:rPr>
              <w:t>F</w:t>
            </w:r>
            <w:r w:rsidR="006B413C" w:rsidRPr="00564933">
              <w:rPr>
                <w:rFonts w:ascii="AvenirNext LT Pro Bold" w:hAnsi="AvenirNext LT Pro Bold"/>
                <w:sz w:val="18"/>
                <w:szCs w:val="18"/>
              </w:rPr>
              <w:t>inancial Services &amp; Banking</w:t>
            </w:r>
            <w:r w:rsidRPr="00564933">
              <w:rPr>
                <w:rFonts w:ascii="AvenirNext LT Pro Bold" w:hAnsi="AvenirNext LT Pro Bold"/>
                <w:sz w:val="18"/>
                <w:szCs w:val="18"/>
              </w:rPr>
              <w:t xml:space="preserve"> / Food &amp; Beverages (Non-Alcoholic) </w:t>
            </w:r>
            <w:r w:rsidR="00967764" w:rsidRPr="00564933">
              <w:rPr>
                <w:rFonts w:ascii="AvenirNext LT Pro Bold" w:hAnsi="AvenirNext LT Pro Bold"/>
                <w:sz w:val="18"/>
                <w:szCs w:val="18"/>
              </w:rPr>
              <w:t>/ Government</w:t>
            </w:r>
            <w:r w:rsidR="00AA1ECB" w:rsidRPr="00564933">
              <w:rPr>
                <w:rFonts w:ascii="AvenirNext LT Pro Bold" w:hAnsi="AvenirNext LT Pro Bold"/>
                <w:sz w:val="18"/>
                <w:szCs w:val="18"/>
              </w:rPr>
              <w:t xml:space="preserve"> </w:t>
            </w:r>
            <w:r w:rsidR="00967764" w:rsidRPr="00564933">
              <w:rPr>
                <w:rFonts w:ascii="AvenirNext LT Pro Bold" w:hAnsi="AvenirNext LT Pro Bold"/>
                <w:sz w:val="18"/>
                <w:szCs w:val="18"/>
              </w:rPr>
              <w:t>&amp; Public Service</w:t>
            </w:r>
            <w:r w:rsidR="00AA1ECB" w:rsidRPr="00564933">
              <w:rPr>
                <w:rFonts w:ascii="AvenirNext LT Pro Bold" w:hAnsi="AvenirNext LT Pro Bold"/>
                <w:sz w:val="18"/>
                <w:szCs w:val="18"/>
              </w:rPr>
              <w:t xml:space="preserve">s </w:t>
            </w:r>
            <w:r w:rsidR="00967764" w:rsidRPr="00564933">
              <w:rPr>
                <w:rFonts w:ascii="AvenirNext LT Pro Bold" w:hAnsi="AvenirNext LT Pro Bold"/>
                <w:sz w:val="18"/>
                <w:szCs w:val="18"/>
              </w:rPr>
              <w:t xml:space="preserve">/ </w:t>
            </w:r>
            <w:r w:rsidR="00AA1ECB" w:rsidRPr="00564933">
              <w:rPr>
                <w:rFonts w:ascii="AvenirNext LT Pro Bold" w:hAnsi="AvenirNext LT Pro Bold"/>
                <w:sz w:val="18"/>
                <w:szCs w:val="18"/>
              </w:rPr>
              <w:t xml:space="preserve">Health &amp; Wellness / </w:t>
            </w:r>
            <w:r w:rsidR="00967764" w:rsidRPr="00564933">
              <w:rPr>
                <w:rFonts w:ascii="AvenirNext LT Pro Bold" w:hAnsi="AvenirNext LT Pro Bold"/>
                <w:sz w:val="18"/>
                <w:szCs w:val="18"/>
              </w:rPr>
              <w:t xml:space="preserve">Health Care / </w:t>
            </w:r>
            <w:r w:rsidRPr="00564933">
              <w:rPr>
                <w:rFonts w:ascii="AvenirNext LT Pro Bold" w:hAnsi="AvenirNext LT Pro Bold"/>
                <w:sz w:val="18"/>
                <w:szCs w:val="18"/>
              </w:rPr>
              <w:t>H</w:t>
            </w:r>
            <w:r w:rsidR="00475CF1" w:rsidRPr="00564933">
              <w:rPr>
                <w:rFonts w:ascii="AvenirNext LT Pro Bold" w:hAnsi="AvenirNext LT Pro Bold"/>
                <w:sz w:val="18"/>
                <w:szCs w:val="18"/>
              </w:rPr>
              <w:t>obbies, Leisure &amp;</w:t>
            </w:r>
            <w:r w:rsidR="00475CF1">
              <w:rPr>
                <w:rFonts w:ascii="AvenirNext LT Pro Bold" w:hAnsi="AvenirNext LT Pro Bold"/>
                <w:sz w:val="18"/>
                <w:szCs w:val="18"/>
              </w:rPr>
              <w:t xml:space="preserve"> Recreation / H</w:t>
            </w:r>
            <w:r w:rsidRPr="00CE0597">
              <w:rPr>
                <w:rFonts w:ascii="AvenirNext LT Pro Bold" w:hAnsi="AvenirNext LT Pro Bold"/>
                <w:sz w:val="18"/>
                <w:szCs w:val="18"/>
              </w:rPr>
              <w:t>ome Furnishings</w:t>
            </w:r>
            <w:r w:rsidR="00647897" w:rsidRPr="00CE0597">
              <w:rPr>
                <w:rFonts w:ascii="AvenirNext LT Pro Bold" w:hAnsi="AvenirNext LT Pro Bold"/>
                <w:sz w:val="18"/>
                <w:szCs w:val="18"/>
              </w:rPr>
              <w:t xml:space="preserve"> &amp;</w:t>
            </w:r>
            <w:r w:rsidRPr="00CE0597">
              <w:rPr>
                <w:rFonts w:ascii="AvenirNext LT Pro Bold" w:hAnsi="AvenirNext LT Pro Bold"/>
                <w:sz w:val="18"/>
                <w:szCs w:val="18"/>
              </w:rPr>
              <w:t xml:space="preserve"> Appliances / Household Supplies / </w:t>
            </w:r>
            <w:r w:rsidR="00647897" w:rsidRPr="00CE0597">
              <w:rPr>
                <w:rFonts w:ascii="AvenirNext LT Pro Bold" w:hAnsi="AvenirNext LT Pro Bold"/>
                <w:sz w:val="18"/>
                <w:szCs w:val="18"/>
              </w:rPr>
              <w:t xml:space="preserve">Industrial, Building &amp; Agricultural / </w:t>
            </w:r>
            <w:r w:rsidRPr="00CE0597">
              <w:rPr>
                <w:rFonts w:ascii="AvenirNext LT Pro Bold" w:hAnsi="AvenirNext LT Pro Bold"/>
                <w:sz w:val="18"/>
                <w:szCs w:val="18"/>
              </w:rPr>
              <w:t xml:space="preserve">Insurance / Internet &amp; Telecom </w:t>
            </w:r>
            <w:r w:rsidR="00647897" w:rsidRPr="00CE0597">
              <w:rPr>
                <w:rFonts w:ascii="AvenirNext LT Pro Bold" w:hAnsi="AvenirNext LT Pro Bold"/>
                <w:sz w:val="18"/>
                <w:szCs w:val="18"/>
              </w:rPr>
              <w:t xml:space="preserve">/ </w:t>
            </w:r>
            <w:r w:rsidRPr="00CE0597">
              <w:rPr>
                <w:rFonts w:ascii="AvenirNext LT Pro Bold" w:hAnsi="AvenirNext LT Pro Bold"/>
                <w:sz w:val="18"/>
                <w:szCs w:val="18"/>
              </w:rPr>
              <w:t xml:space="preserve">Non-Profit / </w:t>
            </w:r>
            <w:r w:rsidRPr="00D37D54">
              <w:rPr>
                <w:rFonts w:ascii="AvenirNext LT Pro Bold" w:hAnsi="AvenirNext LT Pro Bold"/>
                <w:sz w:val="18"/>
                <w:szCs w:val="18"/>
              </w:rPr>
              <w:t>Personal Care / Pet Care / Pharmaceuticals / Professional Services / Retail</w:t>
            </w:r>
            <w:r w:rsidR="002C074F" w:rsidRPr="00D37D54">
              <w:rPr>
                <w:rFonts w:ascii="AvenirNext LT Pro Bold" w:hAnsi="AvenirNext LT Pro Bold"/>
                <w:sz w:val="18"/>
                <w:szCs w:val="18"/>
              </w:rPr>
              <w:t xml:space="preserve"> Stores &amp; Online Marketplaces </w:t>
            </w:r>
            <w:r w:rsidRPr="00D37D54">
              <w:rPr>
                <w:rFonts w:ascii="AvenirNext LT Pro Bold" w:hAnsi="AvenirNext LT Pro Bold"/>
                <w:sz w:val="18"/>
                <w:szCs w:val="18"/>
              </w:rPr>
              <w:t xml:space="preserve"> / </w:t>
            </w:r>
            <w:r w:rsidR="002C074F" w:rsidRPr="00D37D54">
              <w:rPr>
                <w:rFonts w:ascii="AvenirNext LT Pro Bold" w:hAnsi="AvenirNext LT Pro Bold"/>
                <w:sz w:val="18"/>
                <w:szCs w:val="18"/>
              </w:rPr>
              <w:t xml:space="preserve">Software Services &amp; Platforms / </w:t>
            </w:r>
            <w:r w:rsidRPr="00D37D54">
              <w:rPr>
                <w:rFonts w:ascii="AvenirNext LT Pro Bold" w:hAnsi="AvenirNext LT Pro Bold"/>
                <w:sz w:val="18"/>
                <w:szCs w:val="18"/>
              </w:rPr>
              <w:t>Transportation / T</w:t>
            </w:r>
            <w:r w:rsidR="00564933" w:rsidRPr="00D37D54">
              <w:rPr>
                <w:rFonts w:ascii="AvenirNext LT Pro Bold" w:hAnsi="AvenirNext LT Pro Bold"/>
                <w:sz w:val="18"/>
                <w:szCs w:val="18"/>
              </w:rPr>
              <w:t>obacco</w:t>
            </w:r>
            <w:r w:rsidR="00E9209A" w:rsidRPr="00D37D54">
              <w:rPr>
                <w:rFonts w:ascii="AvenirNext LT Pro Bold" w:hAnsi="AvenirNext LT Pro Bold"/>
                <w:sz w:val="18"/>
                <w:szCs w:val="18"/>
              </w:rPr>
              <w:t xml:space="preserve"> </w:t>
            </w:r>
            <w:r w:rsidR="00564933" w:rsidRPr="00D37D54">
              <w:rPr>
                <w:rFonts w:ascii="AvenirNext LT Pro Bold" w:hAnsi="AvenirNext LT Pro Bold"/>
                <w:sz w:val="18"/>
                <w:szCs w:val="18"/>
              </w:rPr>
              <w:t>/ T</w:t>
            </w:r>
            <w:r w:rsidRPr="00D37D54">
              <w:rPr>
                <w:rFonts w:ascii="AvenirNext LT Pro Bold" w:hAnsi="AvenirNext LT Pro Bold"/>
                <w:sz w:val="18"/>
                <w:szCs w:val="18"/>
              </w:rPr>
              <w:t xml:space="preserve">ravel, Tourism &amp; </w:t>
            </w:r>
            <w:r w:rsidR="00CE0597" w:rsidRPr="00D37D54">
              <w:rPr>
                <w:rFonts w:ascii="AvenirNext LT Pro Bold" w:hAnsi="AvenirNext LT Pro Bold"/>
                <w:sz w:val="18"/>
                <w:szCs w:val="18"/>
              </w:rPr>
              <w:t>Restaurants</w:t>
            </w:r>
            <w:r w:rsidRPr="00D37D54">
              <w:rPr>
                <w:rFonts w:ascii="AvenirNext LT Pro Bold" w:hAnsi="AvenirNext LT Pro Bold"/>
                <w:sz w:val="18"/>
                <w:szCs w:val="18"/>
              </w:rPr>
              <w:t xml:space="preserve">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1A341512"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29" w:history="1">
              <w:r w:rsidR="003C76A9" w:rsidRPr="003C76A9">
                <w:rPr>
                  <w:rStyle w:val="Hyperlink"/>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7211A7DA" w14:textId="2A613D99" w:rsidR="004843CD" w:rsidRPr="00522107"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522107"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522107" w:rsidRDefault="004843CD" w:rsidP="00246771">
            <w:pPr>
              <w:pStyle w:val="MediumShading1-Accent11"/>
              <w:spacing w:before="120" w:after="120"/>
              <w:rPr>
                <w:rFonts w:ascii="AvenirNext LT Pro Bold" w:hAnsi="AvenirNext LT Pro Bold"/>
                <w:color w:val="auto"/>
                <w:sz w:val="19"/>
                <w:szCs w:val="19"/>
              </w:rPr>
            </w:pPr>
          </w:p>
          <w:p w14:paraId="5E544442" w14:textId="77777777" w:rsidR="002C7475" w:rsidRPr="00522107" w:rsidRDefault="002C7475"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522107" w:rsidRDefault="00E534CC" w:rsidP="00166630">
      <w:pPr>
        <w:pStyle w:val="MediumShading1-Accent11"/>
        <w:spacing w:after="120"/>
        <w:rPr>
          <w:rFonts w:ascii="AvenirNext LT Pro Bold" w:hAnsi="AvenirNext LT Pro Bold"/>
          <w:b/>
          <w:sz w:val="16"/>
          <w:szCs w:val="19"/>
        </w:rPr>
      </w:pPr>
    </w:p>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77777777"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p>
          <w:p w14:paraId="25A1A1F9" w14:textId="25C85E63" w:rsidR="00DC7ACD" w:rsidRPr="00522107" w:rsidRDefault="001971B7" w:rsidP="00FE04BD">
            <w:pPr>
              <w:pStyle w:val="MediumShading1-Accent11"/>
              <w:spacing w:before="120" w:after="120" w:line="276" w:lineRule="auto"/>
              <w:rPr>
                <w:rFonts w:ascii="AvenirNext LT Pro Bold" w:hAnsi="AvenirNext LT Pro Bold"/>
                <w:color w:val="FFFFFF"/>
                <w:sz w:val="19"/>
                <w:szCs w:val="19"/>
              </w:rPr>
            </w:pPr>
            <w:hyperlink r:id="rId30"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33F1EB8E"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Provide context about your brand and 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522EE7EA"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lastRenderedPageBreak/>
              <w:br/>
            </w:r>
            <w:r w:rsidR="00761A1C" w:rsidRPr="00522107">
              <w:rPr>
                <w:rFonts w:ascii="AvenirNext LT Pro Bold" w:hAnsi="AvenirNext LT Pro Bold"/>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35FE8FDF" w14:textId="42CF0DAA" w:rsidR="00E62023" w:rsidRPr="00522107"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522107"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522107"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068AE94E" w14:textId="77777777" w:rsidR="0004680D" w:rsidRPr="00522107"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522107"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522107" w:rsidRDefault="00171F1B" w:rsidP="001B5BD6">
            <w:pPr>
              <w:pStyle w:val="MediumShading1-Accent11"/>
              <w:spacing w:before="120" w:after="120"/>
              <w:rPr>
                <w:rFonts w:ascii="AvenirNext LT Pro Bold" w:hAnsi="AvenirNext LT Pro Bold"/>
                <w:color w:val="auto"/>
                <w:sz w:val="20"/>
                <w:szCs w:val="20"/>
              </w:rPr>
            </w:pPr>
          </w:p>
          <w:p w14:paraId="7445EB97"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77777777"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es?  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13B06D27"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hyperlink r:id="rId31" w:history="1">
              <w:r w:rsidRPr="00522107">
                <w:rPr>
                  <w:rStyle w:val="Hyperlink"/>
                  <w:rFonts w:ascii="AvenirNext LT Pro Bold" w:hAnsi="AvenirNext LT Pro Bold"/>
                  <w:color w:val="808080" w:themeColor="background1" w:themeShade="80"/>
                  <w:sz w:val="20"/>
                  <w:u w:val="none"/>
                </w:rPr>
                <w:t>Entry Portal</w:t>
              </w:r>
            </w:hyperlink>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matches the response format outlined below.  You will be provided space to set-up your objectives and share any overarching explanation to your objectives &amp; KPIs (maximum of 100 words;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6523DFF" w14:textId="48D2F7C9" w:rsidR="00826B57" w:rsidRPr="00522107" w:rsidRDefault="00EF49E0" w:rsidP="00BA615C">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On average, winning campaigns had 3.6 objectives in the 2019 Effie Report</w:t>
            </w:r>
            <w:r w:rsidR="00826B57">
              <w:rPr>
                <w:rFonts w:ascii="AvenirNext LT Pro Bold" w:hAnsi="AvenirNext LT Pro Bold"/>
                <w:color w:val="auto"/>
                <w:sz w:val="20"/>
              </w:rPr>
              <w:t xml:space="preserve">.  </w:t>
            </w:r>
            <w:hyperlink r:id="rId32" w:history="1">
              <w:r w:rsidR="00826B57" w:rsidRPr="003C76A9">
                <w:rPr>
                  <w:rStyle w:val="Hyperlink"/>
                  <w:rFonts w:ascii="AvenirNext LT Pro Bold" w:hAnsi="AvenirNext LT Pro Bold"/>
                  <w:b/>
                  <w:color w:val="8A8D8F"/>
                  <w:sz w:val="20"/>
                  <w:u w:val="none"/>
                </w:rPr>
                <w:t>See</w:t>
              </w:r>
              <w:r w:rsidR="00BA615C" w:rsidRPr="003C76A9">
                <w:rPr>
                  <w:rStyle w:val="Hyperlink"/>
                  <w:rFonts w:ascii="AvenirNext LT Pro Bold" w:hAnsi="AvenirNext LT Pro Bold"/>
                  <w:b/>
                  <w:color w:val="8A8D8F"/>
                  <w:sz w:val="20"/>
                  <w:u w:val="none"/>
                </w:rPr>
                <w:t xml:space="preserve"> the detailed report here</w:t>
              </w:r>
            </w:hyperlink>
            <w:r w:rsidR="00826B57" w:rsidRPr="00BA615C">
              <w:rPr>
                <w:rFonts w:ascii="AvenirNext LT Pro Bold" w:hAnsi="AvenirNext LT Pro Bold"/>
                <w:color w:val="auto"/>
                <w:sz w:val="20"/>
              </w:rPr>
              <w:t>.</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124344E4"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Unsure which Objective Type to select?  </w:t>
            </w:r>
            <w:hyperlink r:id="rId33" w:history="1">
              <w:r w:rsidRPr="003C76A9">
                <w:rPr>
                  <w:rStyle w:val="Hyperlink"/>
                  <w:rFonts w:ascii="AvenirNext LT Pro Bold" w:hAnsi="AvenirNext LT Pro Bold"/>
                  <w:b/>
                  <w:color w:val="8A8D8F"/>
                  <w:sz w:val="20"/>
                  <w:u w:val="none"/>
                </w:rPr>
                <w:t>View guidance here</w:t>
              </w:r>
            </w:hyperlink>
            <w:r w:rsidR="00252C38" w:rsidRPr="00522107">
              <w:rPr>
                <w:rStyle w:val="Hyperlink"/>
                <w:rFonts w:ascii="AvenirNext LT Pro Bold" w:hAnsi="AvenirNext LT Pro Bold"/>
                <w:b/>
                <w:color w:val="808080" w:themeColor="background1" w:themeShade="80"/>
                <w:sz w:val="20"/>
                <w:u w:val="none"/>
              </w:rPr>
              <w:t>.</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0E9294AD" w14:textId="559DAF87"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077D44" w:rsidRPr="00522107">
              <w:rPr>
                <w:rFonts w:ascii="AvenirNext LT Pro Bold" w:hAnsi="AvenirNext LT Pro Bold"/>
                <w:color w:val="auto"/>
                <w:sz w:val="20"/>
                <w:szCs w:val="20"/>
              </w:rPr>
              <w:t>Provide your objectives overview here.  Maximum of 100 words, 3 charts/graphs.</w:t>
            </w:r>
          </w:p>
          <w:p w14:paraId="267DA77A" w14:textId="77777777" w:rsidR="00F053F4" w:rsidRDefault="00F053F4" w:rsidP="001B5BD6">
            <w:pPr>
              <w:pStyle w:val="MediumShading1-Accent11"/>
              <w:spacing w:before="120" w:after="120"/>
              <w:rPr>
                <w:rFonts w:ascii="AvenirNext LT Pro Bold" w:hAnsi="AvenirNext LT Pro Bold"/>
                <w:color w:val="auto"/>
                <w:sz w:val="20"/>
                <w:szCs w:val="20"/>
              </w:rPr>
            </w:pPr>
          </w:p>
          <w:p w14:paraId="39359DA7" w14:textId="5E70BFDF" w:rsidR="00FE4638" w:rsidRPr="00522107" w:rsidRDefault="00E62023"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p>
          <w:p w14:paraId="285E6D8B" w14:textId="1FA0D72A" w:rsidR="00E62023" w:rsidRPr="00522107" w:rsidRDefault="00E62023" w:rsidP="001B5BD6">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lastRenderedPageBreak/>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464B29D0"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34" w:history="1">
              <w:r w:rsidR="001B5BD6" w:rsidRPr="003C76A9">
                <w:rPr>
                  <w:rFonts w:ascii="AvenirNext LT Pro Bold" w:eastAsia="ヒラギノ角ゴ Pro W3" w:hAnsi="AvenirNext LT Pro Bold"/>
                  <w:b/>
                  <w:color w:val="8A8D8F"/>
                  <w:sz w:val="20"/>
                  <w:szCs w:val="20"/>
                  <w:lang w:eastAsia="en-US"/>
                </w:rPr>
                <w:t>View detailed guidelines here</w:t>
              </w:r>
            </w:hyperlink>
            <w:r w:rsidR="001B5BD6" w:rsidRPr="00A03A12">
              <w:rPr>
                <w:rFonts w:ascii="AvenirNext LT Pro Bold" w:eastAsia="ヒラギノ角ゴ Pro W3" w:hAnsi="AvenirNext LT Pro Bold"/>
                <w:b/>
                <w:color w:val="808080" w:themeColor="background1" w:themeShade="80"/>
                <w:sz w:val="20"/>
                <w:szCs w:val="20"/>
                <w:lang w:eastAsia="en-US"/>
              </w:rPr>
              <w:t>.</w:t>
            </w:r>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0DEC4E73" w:rsidR="00284F3C" w:rsidRPr="00522107"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p w14:paraId="4088FDA3" w14:textId="3D8A3A17" w:rsidR="00284F3C" w:rsidRPr="00522107"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522107"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522107" w:rsidRDefault="00284F3C" w:rsidP="001B5BD6">
            <w:pPr>
              <w:pStyle w:val="MediumShading1-Accent11"/>
              <w:spacing w:before="120" w:after="120"/>
              <w:rPr>
                <w:rFonts w:ascii="AvenirNext LT Pro Bold" w:hAnsi="AvenirNext LT Pro Bold"/>
                <w:sz w:val="20"/>
                <w:szCs w:val="20"/>
              </w:rPr>
            </w:pP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77777777" w:rsidR="00886180" w:rsidRPr="00522107"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487B2F0D" w:rsidR="003114F2" w:rsidRPr="00522107" w:rsidRDefault="001971B7" w:rsidP="00236E59">
            <w:pPr>
              <w:pStyle w:val="MediumShading1-Accent11"/>
              <w:spacing w:before="120" w:after="120"/>
              <w:rPr>
                <w:rFonts w:ascii="AvenirNext LT Pro Bold" w:hAnsi="AvenirNext LT Pro Bold"/>
                <w:b/>
                <w:color w:val="auto"/>
                <w:sz w:val="19"/>
                <w:szCs w:val="19"/>
              </w:rPr>
            </w:pPr>
            <w:hyperlink r:id="rId35" w:history="1">
              <w:r w:rsidR="00886180" w:rsidRPr="00B913BF">
                <w:rPr>
                  <w:rStyle w:val="Hyperlink"/>
                  <w:rFonts w:ascii="AvenirNext LT Pro Bold" w:hAnsi="AvenirNext LT Pro Bold"/>
                  <w:b/>
                  <w:color w:val="auto"/>
                  <w:szCs w:val="19"/>
                  <w:u w:val="none"/>
                </w:rPr>
                <w:t xml:space="preserve">JUDGE ADVICE: </w:t>
              </w:r>
              <w:r w:rsidR="00886180" w:rsidRPr="00B913BF">
                <w:rPr>
                  <w:rStyle w:val="Hyperlink"/>
                  <w:rFonts w:ascii="AvenirNext LT Pro Bold" w:hAnsi="AvenirNext LT Pro Bold"/>
                  <w:color w:val="auto"/>
                  <w:szCs w:val="19"/>
                  <w:u w:val="none"/>
                </w:rPr>
                <w:t>Review tips from past judges on this section here.</w:t>
              </w:r>
            </w:hyperlink>
          </w:p>
        </w:tc>
      </w:tr>
    </w:tbl>
    <w:p w14:paraId="60CC54C0" w14:textId="70743567" w:rsidR="008B41C7" w:rsidRPr="00522107" w:rsidRDefault="001971B7" w:rsidP="008B41C7">
      <w:pPr>
        <w:pStyle w:val="MediumShading1-Accent11"/>
        <w:spacing w:after="120"/>
        <w:rPr>
          <w:rFonts w:ascii="AvenirNext LT Pro Bold" w:hAnsi="AvenirNext LT Pro Bold"/>
          <w:b/>
          <w:i/>
          <w:color w:val="auto"/>
          <w:sz w:val="19"/>
          <w:szCs w:val="19"/>
        </w:rPr>
      </w:pPr>
      <w:hyperlink r:id="rId36" w:history="1">
        <w:r w:rsidR="008B41C7"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p w14:paraId="11264090" w14:textId="2B147CD6" w:rsidR="00380905" w:rsidRPr="00522107" w:rsidRDefault="00380905" w:rsidP="005D6A9F">
            <w:pPr>
              <w:pStyle w:val="MediumShading1-Accent11"/>
              <w:spacing w:before="120" w:after="120"/>
              <w:rPr>
                <w:rFonts w:ascii="AvenirNext LT Pro Bold" w:hAnsi="AvenirNext LT Pro Bold"/>
                <w:sz w:val="20"/>
              </w:rPr>
            </w:pPr>
          </w:p>
          <w:p w14:paraId="4C05ED51" w14:textId="77777777" w:rsidR="006B058D" w:rsidRPr="00522107" w:rsidRDefault="006B058D" w:rsidP="005D6A9F">
            <w:pPr>
              <w:pStyle w:val="MediumShading1-Accent11"/>
              <w:spacing w:before="120" w:after="120"/>
              <w:rPr>
                <w:rFonts w:ascii="AvenirNext LT Pro Bold" w:hAnsi="AvenirNext LT Pro Bold"/>
                <w:sz w:val="20"/>
              </w:rPr>
            </w:pPr>
          </w:p>
          <w:p w14:paraId="0384EA22" w14:textId="77777777" w:rsidR="00380905" w:rsidRPr="00522107" w:rsidRDefault="00380905" w:rsidP="005D6A9F">
            <w:pPr>
              <w:pStyle w:val="MediumShading1-Accent11"/>
              <w:spacing w:before="120" w:after="120"/>
              <w:rPr>
                <w:rFonts w:ascii="AvenirNext LT Pro Bold" w:hAnsi="AvenirNext LT Pro Bold"/>
                <w:sz w:val="20"/>
              </w:rPr>
            </w:pPr>
          </w:p>
          <w:p w14:paraId="0E772D28" w14:textId="038795A7" w:rsidR="00380905" w:rsidRPr="00522107" w:rsidRDefault="00380905" w:rsidP="005D6A9F">
            <w:pPr>
              <w:pStyle w:val="MediumShading1-Accent11"/>
              <w:spacing w:before="120" w:after="120"/>
              <w:rPr>
                <w:rFonts w:ascii="AvenirNext LT Pro Bold" w:hAnsi="AvenirNext LT Pro Bold"/>
                <w:color w:val="auto"/>
                <w:sz w:val="20"/>
                <w:szCs w:val="19"/>
              </w:rPr>
            </w:pP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p w14:paraId="0170CF35" w14:textId="77777777" w:rsidR="00CC38C1" w:rsidRPr="00522107" w:rsidRDefault="00CC38C1" w:rsidP="005D6A9F">
            <w:pPr>
              <w:pStyle w:val="MediumShading1-Accent11"/>
              <w:spacing w:before="120" w:after="120"/>
              <w:rPr>
                <w:rFonts w:ascii="AvenirNext LT Pro Bold" w:hAnsi="AvenirNext LT Pro Bold"/>
                <w:color w:val="auto"/>
                <w:sz w:val="20"/>
                <w:szCs w:val="19"/>
              </w:rPr>
            </w:pPr>
          </w:p>
          <w:p w14:paraId="2E30D637" w14:textId="77777777" w:rsidR="003114F2" w:rsidRPr="00522107" w:rsidRDefault="003114F2"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28834692"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7" w:history="1">
              <w:r w:rsidRPr="00B913BF">
                <w:rPr>
                  <w:rStyle w:val="Hyperlink"/>
                  <w:rFonts w:ascii="AvenirNext LT Pro Bold" w:eastAsia="ヒラギノ角ゴ Pro W3" w:hAnsi="AvenirNext LT Pro Bold"/>
                  <w:b/>
                  <w:sz w:val="20"/>
                  <w:szCs w:val="20"/>
                  <w:lang w:eastAsia="en-US"/>
                </w:rPr>
                <w:t>View detailed guidelines here.</w:t>
              </w:r>
            </w:hyperlink>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2ECDCAAA"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640520BB" w14:textId="77777777" w:rsidR="00140508" w:rsidRPr="00522107" w:rsidRDefault="00140508" w:rsidP="00140508">
            <w:pPr>
              <w:pStyle w:val="MediumShading1-Accent11"/>
              <w:spacing w:before="120" w:after="120"/>
              <w:rPr>
                <w:rFonts w:ascii="AvenirNext LT Pro Bold" w:hAnsi="AvenirNext LT Pro Bold"/>
                <w:sz w:val="20"/>
                <w:szCs w:val="20"/>
              </w:rPr>
            </w:pPr>
          </w:p>
          <w:p w14:paraId="33C5908F" w14:textId="77777777" w:rsidR="00140508" w:rsidRPr="00522107" w:rsidRDefault="00140508" w:rsidP="00140508">
            <w:pPr>
              <w:pStyle w:val="MediumShading1-Accent11"/>
              <w:spacing w:before="120" w:after="120"/>
              <w:rPr>
                <w:rFonts w:ascii="AvenirNext LT Pro Bold" w:hAnsi="AvenirNext LT Pro Bold"/>
                <w:sz w:val="20"/>
                <w:szCs w:val="20"/>
              </w:rPr>
            </w:pPr>
          </w:p>
          <w:p w14:paraId="0AE6880B" w14:textId="62576FCF" w:rsidR="00140508" w:rsidRPr="00522107" w:rsidRDefault="006A35EE"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20B391D5" w14:textId="53957658" w:rsidR="00FD1667" w:rsidRPr="000E190D"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This section relates to how and where you brought your idea to life – this might include one or more of the following:  brand experience, </w:t>
            </w:r>
            <w:r w:rsidR="008C7430" w:rsidRPr="000E190D">
              <w:rPr>
                <w:rFonts w:ascii="AvenirNext LT Pro Bold" w:hAnsi="AvenirNext LT Pro Bold"/>
                <w:color w:val="FFFFFF"/>
                <w:sz w:val="20"/>
                <w:szCs w:val="19"/>
              </w:rPr>
              <w:t xml:space="preserve">communications, </w:t>
            </w:r>
            <w:r w:rsidRPr="000E190D">
              <w:rPr>
                <w:rFonts w:ascii="AvenirNext LT Pro Bold" w:hAnsi="AvenirNext LT Pro Bold"/>
                <w:color w:val="FFFFFF"/>
                <w:sz w:val="20"/>
                <w:szCs w:val="19"/>
              </w:rPr>
              <w:t xml:space="preserve">packaging, a piece of technology, a product extension, a retail space (in-store or </w:t>
            </w:r>
            <w:proofErr w:type="spellStart"/>
            <w:r w:rsidRPr="000E190D">
              <w:rPr>
                <w:rFonts w:ascii="AvenirNext LT Pro Bold" w:hAnsi="AvenirNext LT Pro Bold"/>
                <w:color w:val="FFFFFF"/>
                <w:sz w:val="20"/>
                <w:szCs w:val="19"/>
              </w:rPr>
              <w:t>stand alone</w:t>
            </w:r>
            <w:proofErr w:type="spellEnd"/>
            <w:r w:rsidRPr="000E190D">
              <w:rPr>
                <w:rFonts w:ascii="AvenirNext LT Pro Bold" w:hAnsi="AvenirNext LT Pro Bold"/>
                <w:color w:val="FFFFFF"/>
                <w:sz w:val="20"/>
                <w:szCs w:val="19"/>
              </w:rPr>
              <w:t>), a promotion or media sponsorship or partnership</w:t>
            </w:r>
            <w:r w:rsidR="002D74FC" w:rsidRPr="000E190D">
              <w:rPr>
                <w:rFonts w:ascii="AvenirNext LT Pro Bold" w:hAnsi="AvenirNext LT Pro Bold"/>
                <w:color w:val="FFFFFF"/>
                <w:sz w:val="20"/>
                <w:szCs w:val="19"/>
              </w:rPr>
              <w:t>, an operation change, a loyalty program, a partnership, etc</w:t>
            </w:r>
            <w:r w:rsidRPr="000E190D">
              <w:rPr>
                <w:rFonts w:ascii="AvenirNext LT Pro Bold" w:hAnsi="AvenirNext LT Pro Bold"/>
                <w:color w:val="FFFFFF"/>
                <w:sz w:val="20"/>
                <w:szCs w:val="19"/>
              </w:rPr>
              <w:t xml:space="preserve">.   Whatever it was you created to solve the business/organizational challenge/opportunity you were facing.  </w:t>
            </w:r>
          </w:p>
          <w:p w14:paraId="112496DC" w14:textId="50E12A8E" w:rsidR="00DC7ACD" w:rsidRPr="00522107"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and the creative output </w:t>
            </w:r>
            <w:r w:rsidR="00296810" w:rsidRPr="000E190D">
              <w:rPr>
                <w:rFonts w:ascii="AvenirNext LT Pro Bold" w:hAnsi="AvenirNext LT Pro Bold"/>
                <w:color w:val="FFFFFF"/>
                <w:sz w:val="20"/>
                <w:szCs w:val="19"/>
              </w:rPr>
              <w:t>and/or other</w:t>
            </w:r>
            <w:r w:rsidR="00296810"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w:t>
            </w:r>
            <w:r w:rsidR="00296810" w:rsidRPr="00296810">
              <w:rPr>
                <w:rFonts w:ascii="AvenirNext LT Pro Bold" w:hAnsi="AvenirNext LT Pro Bold"/>
                <w:color w:val="FFFFFF"/>
                <w:sz w:val="20"/>
                <w:szCs w:val="19"/>
              </w:rPr>
              <w:lastRenderedPageBreak/>
              <w:t xml:space="preserve">question, the judges should have a clear understanding of how you brought the idea to life and how the creative elements and/or other materials you created worked together to achieve your objectives.  </w:t>
            </w:r>
          </w:p>
          <w:p w14:paraId="7891FD34" w14:textId="7BA78424" w:rsidR="00DC7ACD" w:rsidRPr="00522107" w:rsidRDefault="001971B7" w:rsidP="00687A93">
            <w:pPr>
              <w:spacing w:before="120" w:after="120" w:line="240" w:lineRule="auto"/>
              <w:rPr>
                <w:rFonts w:ascii="AvenirNext LT Pro Bold" w:hAnsi="AvenirNext LT Pro Bold"/>
                <w:b/>
                <w:color w:val="FFFFFF"/>
                <w:sz w:val="19"/>
                <w:szCs w:val="19"/>
              </w:rPr>
            </w:pPr>
            <w:hyperlink r:id="rId38" w:history="1">
              <w:r w:rsidR="00DC7ACD" w:rsidRPr="00A03A12">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25A6B422" w14:textId="4D9E587B" w:rsidR="008B41C7" w:rsidRPr="00522107" w:rsidRDefault="001971B7" w:rsidP="008B41C7">
      <w:pPr>
        <w:pStyle w:val="MediumShading1-Accent11"/>
        <w:spacing w:after="120"/>
        <w:rPr>
          <w:rFonts w:ascii="AvenirNext LT Pro Bold" w:hAnsi="AvenirNext LT Pro Bold"/>
          <w:b/>
          <w:i/>
          <w:color w:val="auto"/>
          <w:sz w:val="19"/>
          <w:szCs w:val="19"/>
        </w:rPr>
      </w:pPr>
      <w:hyperlink r:id="rId39"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3470361A" w:rsidR="00102679" w:rsidRPr="00296810"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3.  How did you bring the idea to life? Explain your idea and your overall marketing strategy</w:t>
            </w:r>
            <w:r w:rsidR="008C7430" w:rsidRPr="00522107">
              <w:rPr>
                <w:rFonts w:ascii="AvenirNext LT Pro Bold" w:eastAsia="ヒラギノ角ゴ Pro W3" w:hAnsi="AvenirNext LT Pro Bold"/>
                <w:color w:val="auto"/>
                <w:sz w:val="20"/>
                <w:szCs w:val="20"/>
                <w:lang w:eastAsia="en-US"/>
              </w:rPr>
              <w:t xml:space="preserve"> as borne from the insights and strategic challenge </w:t>
            </w:r>
            <w:r w:rsidR="008C7430" w:rsidRPr="00296810">
              <w:rPr>
                <w:rFonts w:ascii="AvenirNext LT Pro Bold" w:eastAsia="ヒラギノ角ゴ Pro W3" w:hAnsi="AvenirNext LT Pro Bold"/>
                <w:color w:val="auto"/>
                <w:sz w:val="20"/>
                <w:szCs w:val="20"/>
                <w:lang w:eastAsia="en-US"/>
              </w:rPr>
              <w:t>described earlier</w:t>
            </w:r>
            <w:r w:rsidR="000D53BA" w:rsidRPr="00296810">
              <w:rPr>
                <w:rFonts w:ascii="AvenirNext LT Pro Bold" w:eastAsia="ヒラギノ角ゴ Pro W3" w:hAnsi="AvenirNext LT Pro Bold"/>
                <w:color w:val="auto"/>
                <w:sz w:val="20"/>
                <w:szCs w:val="20"/>
                <w:lang w:eastAsia="en-US"/>
              </w:rPr>
              <w:t xml:space="preserve">.  </w:t>
            </w:r>
            <w:r w:rsidR="008C7430" w:rsidRPr="00296810">
              <w:rPr>
                <w:rFonts w:ascii="AvenirNext LT Pro Bold" w:eastAsia="ヒラギノ角ゴ Pro W3" w:hAnsi="AvenirNext LT Pro Bold"/>
                <w:color w:val="auto"/>
                <w:sz w:val="20"/>
                <w:szCs w:val="20"/>
                <w:lang w:eastAsia="en-US"/>
              </w:rPr>
              <w:t>D</w:t>
            </w:r>
            <w:r w:rsidR="000D53BA" w:rsidRPr="00296810">
              <w:rPr>
                <w:rFonts w:ascii="AvenirNext LT Pro Bold" w:eastAsia="ヒラギノ角ゴ Pro W3" w:hAnsi="AvenirNext LT Pro Bold"/>
                <w:color w:val="auto"/>
                <w:sz w:val="20"/>
                <w:szCs w:val="20"/>
                <w:lang w:eastAsia="en-US"/>
              </w:rPr>
              <w:t>escribe the customer experience</w:t>
            </w:r>
            <w:r w:rsidR="00BE26D9" w:rsidRPr="00296810">
              <w:rPr>
                <w:rFonts w:ascii="AvenirNext LT Pro Bold" w:eastAsia="ヒラギノ角ゴ Pro W3" w:hAnsi="AvenirNext LT Pro Bold"/>
                <w:color w:val="auto"/>
                <w:sz w:val="20"/>
                <w:szCs w:val="20"/>
                <w:lang w:eastAsia="en-US"/>
              </w:rPr>
              <w:t>, media ecosystem</w:t>
            </w:r>
            <w:r w:rsidR="000D53BA" w:rsidRPr="00296810">
              <w:rPr>
                <w:rFonts w:ascii="AvenirNext LT Pro Bold" w:eastAsia="ヒラギノ角ゴ Pro W3" w:hAnsi="AvenirNext LT Pro Bold"/>
                <w:color w:val="auto"/>
                <w:sz w:val="20"/>
                <w:szCs w:val="20"/>
                <w:lang w:eastAsia="en-US"/>
              </w:rPr>
              <w:t xml:space="preserve"> and/or</w:t>
            </w:r>
            <w:r w:rsidR="00BE26D9" w:rsidRPr="00296810">
              <w:rPr>
                <w:rFonts w:ascii="AvenirNext LT Pro Bold" w:eastAsia="ヒラギノ角ゴ Pro W3" w:hAnsi="AvenirNext LT Pro Bold"/>
                <w:color w:val="auto"/>
                <w:sz w:val="20"/>
                <w:szCs w:val="20"/>
                <w:lang w:eastAsia="en-US"/>
              </w:rPr>
              <w:t xml:space="preserve"> </w:t>
            </w:r>
            <w:r w:rsidRPr="00296810">
              <w:rPr>
                <w:rFonts w:ascii="AvenirNext LT Pro Bold" w:eastAsia="ヒラギノ角ゴ Pro W3" w:hAnsi="AvenirNext LT Pro Bold"/>
                <w:color w:val="auto"/>
                <w:sz w:val="20"/>
                <w:szCs w:val="20"/>
                <w:lang w:eastAsia="en-US"/>
              </w:rPr>
              <w:t xml:space="preserve">communications </w:t>
            </w:r>
            <w:r w:rsidR="00BE26D9" w:rsidRPr="00296810">
              <w:rPr>
                <w:rFonts w:ascii="AvenirNext LT Pro Bold" w:eastAsia="ヒラギノ角ゴ Pro W3" w:hAnsi="AvenirNext LT Pro Bold"/>
                <w:color w:val="auto"/>
                <w:sz w:val="20"/>
                <w:szCs w:val="20"/>
                <w:lang w:eastAsia="en-US"/>
              </w:rPr>
              <w:t>plan.  How did you optimize and adapt the strategy?</w:t>
            </w:r>
          </w:p>
          <w:p w14:paraId="40C34012" w14:textId="39698940"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296810">
              <w:rPr>
                <w:rFonts w:ascii="AvenirNext LT Pro Bold" w:eastAsia="ヒラギノ角ゴ Pro W3" w:hAnsi="AvenirNext LT Pro Bold"/>
                <w:color w:val="auto"/>
                <w:sz w:val="20"/>
                <w:szCs w:val="20"/>
                <w:lang w:eastAsia="en-US"/>
              </w:rPr>
              <w:t>If applicable, elaborate</w:t>
            </w:r>
            <w:r w:rsidR="00102679" w:rsidRPr="00296810">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w:t>
            </w:r>
            <w:r w:rsidR="00102679" w:rsidRPr="00522107">
              <w:rPr>
                <w:rFonts w:ascii="AvenirNext LT Pro Bold" w:eastAsia="ヒラギノ角ゴ Pro W3" w:hAnsi="AvenirNext LT Pro Bold"/>
                <w:color w:val="auto"/>
                <w:sz w:val="20"/>
                <w:szCs w:val="20"/>
                <w:lang w:eastAsia="en-US"/>
              </w:rPr>
              <w:t xml:space="preserve"> media strategy right for your specific audience and idea?  Why did you choose certain channels and not others?  Your explanation below must include which specific channels were considered integral to your strategy and why.  </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(Maximum: 475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42F74CE2" w:rsidR="003F3E42" w:rsidRPr="00522107"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p w14:paraId="4701660F" w14:textId="77777777" w:rsidR="003E6E58" w:rsidRPr="00522107" w:rsidRDefault="003E6E58" w:rsidP="00AC5480">
            <w:pPr>
              <w:pStyle w:val="MediumShading1-Accent11"/>
              <w:spacing w:before="120" w:after="120"/>
              <w:rPr>
                <w:rFonts w:ascii="AvenirNext LT Pro Bold" w:hAnsi="AvenirNext LT Pro Bold"/>
                <w:sz w:val="20"/>
                <w:szCs w:val="19"/>
              </w:rPr>
            </w:pPr>
          </w:p>
          <w:p w14:paraId="0D2A50A8" w14:textId="77777777" w:rsidR="00AC5480" w:rsidRPr="00522107" w:rsidRDefault="00AC5480" w:rsidP="00AC5480">
            <w:pPr>
              <w:pStyle w:val="MediumShading1-Accent11"/>
              <w:spacing w:before="120" w:after="120"/>
              <w:rPr>
                <w:rFonts w:ascii="AvenirNext LT Pro Bold" w:hAnsi="AvenirNext LT Pro Bold"/>
                <w:sz w:val="20"/>
                <w:szCs w:val="19"/>
              </w:rPr>
            </w:pPr>
          </w:p>
          <w:p w14:paraId="5B54526C" w14:textId="77777777" w:rsidR="00AC5480" w:rsidRPr="00522107" w:rsidRDefault="00AC5480" w:rsidP="00AC5480">
            <w:pPr>
              <w:pStyle w:val="MediumShading1-Accent11"/>
              <w:spacing w:before="120" w:after="120"/>
              <w:rPr>
                <w:rFonts w:ascii="AvenirNext LT Pro Bold" w:hAnsi="AvenirNext LT Pro Bold"/>
                <w:sz w:val="20"/>
                <w:szCs w:val="19"/>
              </w:rPr>
            </w:pPr>
          </w:p>
          <w:p w14:paraId="7911856C" w14:textId="2B64F694" w:rsidR="00AC5480" w:rsidRPr="00522107" w:rsidRDefault="00AC5480" w:rsidP="00AC5480">
            <w:pPr>
              <w:pStyle w:val="MediumShading1-Accent11"/>
              <w:spacing w:before="120" w:after="120"/>
              <w:rPr>
                <w:rFonts w:ascii="AvenirNext LT Pro Bold" w:hAnsi="AvenirNext LT Pro Bold"/>
                <w:sz w:val="20"/>
                <w:szCs w:val="19"/>
              </w:rPr>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w:t>
            </w:r>
            <w:proofErr w:type="spellStart"/>
            <w:r w:rsidR="00FB2BD3" w:rsidRPr="00522107">
              <w:rPr>
                <w:rFonts w:ascii="AvenirNext LT Pro Bold" w:eastAsia="ヒラギノ角ゴ Pro W3" w:hAnsi="AvenirNext LT Pro Bold"/>
                <w:color w:val="auto"/>
                <w:sz w:val="20"/>
                <w:szCs w:val="20"/>
                <w:lang w:eastAsia="en-US"/>
              </w:rPr>
              <w:t>png</w:t>
            </w:r>
            <w:proofErr w:type="spellEnd"/>
            <w:r w:rsidR="00FB2BD3" w:rsidRPr="00522107">
              <w:rPr>
                <w:rFonts w:ascii="AvenirNext LT Pro Bold" w:eastAsia="ヒラギノ角ゴ Pro W3" w:hAnsi="AvenirNext LT Pro Bold"/>
                <w:color w:val="auto"/>
                <w:sz w:val="20"/>
                <w:szCs w:val="20"/>
                <w:lang w:eastAsia="en-US"/>
              </w:rPr>
              <w:t>.</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6DC86D70" w14:textId="77777777" w:rsidR="00791260"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CD80CF9" w14:textId="53831EC8" w:rsidR="00576CC8" w:rsidRPr="00522107" w:rsidRDefault="00576CC8" w:rsidP="00AC5480">
            <w:pPr>
              <w:pStyle w:val="MediumShading1-Accent11"/>
              <w:spacing w:before="120" w:after="120"/>
              <w:rPr>
                <w:rFonts w:ascii="AvenirNext LT Pro Bold" w:hAnsi="AvenirNext LT Pro Bold"/>
                <w:noProof/>
                <w:color w:val="auto"/>
                <w:sz w:val="20"/>
                <w:szCs w:val="19"/>
              </w:rPr>
            </w:pPr>
          </w:p>
          <w:p w14:paraId="4260D347" w14:textId="77777777" w:rsidR="00B0795A" w:rsidRPr="00522107" w:rsidRDefault="00B0795A" w:rsidP="00AC5480">
            <w:pPr>
              <w:pStyle w:val="MediumShading1-Accent11"/>
              <w:spacing w:before="120" w:after="120"/>
              <w:rPr>
                <w:rFonts w:ascii="AvenirNext LT Pro Bold" w:hAnsi="AvenirNext LT Pro Bold"/>
                <w:noProof/>
                <w:color w:val="auto"/>
                <w:sz w:val="20"/>
                <w:szCs w:val="19"/>
              </w:rPr>
            </w:pP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730C35B0"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0" w:history="1">
              <w:r w:rsidRPr="00A03A12">
                <w:rPr>
                  <w:rFonts w:ascii="AvenirNext LT Pro Bold" w:eastAsia="ヒラギノ角ゴ Pro W3" w:hAnsi="AvenirNext LT Pro Bold"/>
                  <w:b/>
                  <w:color w:val="808080" w:themeColor="background1" w:themeShade="80"/>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061DE1E4" w14:textId="62695B79" w:rsidR="002C4A1B" w:rsidRPr="00522107"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3.</w:t>
            </w:r>
          </w:p>
          <w:p w14:paraId="436F9FF3" w14:textId="77777777" w:rsidR="002C4A1B" w:rsidRPr="00522107" w:rsidRDefault="002C4A1B" w:rsidP="00AC5480">
            <w:pPr>
              <w:pStyle w:val="MediumShading1-Accent11"/>
              <w:spacing w:before="120" w:after="120"/>
              <w:rPr>
                <w:rFonts w:ascii="AvenirNext LT Pro Bold" w:hAnsi="AvenirNext LT Pro Bold"/>
                <w:sz w:val="20"/>
                <w:szCs w:val="20"/>
              </w:rPr>
            </w:pPr>
          </w:p>
          <w:p w14:paraId="2C5808FE" w14:textId="31EF82E8" w:rsidR="002C4A1B" w:rsidRPr="00522107" w:rsidRDefault="002C4A1B" w:rsidP="00AC5480">
            <w:pPr>
              <w:pStyle w:val="MediumShading1-Accent11"/>
              <w:spacing w:before="120" w:after="120"/>
              <w:rPr>
                <w:rFonts w:ascii="AvenirNext LT Pro Bold" w:hAnsi="AvenirNext LT Pro Bold"/>
                <w:sz w:val="20"/>
                <w:szCs w:val="20"/>
              </w:rPr>
            </w:pPr>
          </w:p>
          <w:p w14:paraId="103A123C" w14:textId="77777777" w:rsidR="002C4A1B" w:rsidRPr="00522107" w:rsidRDefault="002C4A1B" w:rsidP="00AC5480">
            <w:pPr>
              <w:pStyle w:val="MediumShading1-Accent11"/>
              <w:spacing w:before="120" w:after="120"/>
              <w:rPr>
                <w:rFonts w:ascii="AvenirNext LT Pro Bold" w:hAnsi="AvenirNext LT Pro Bold"/>
                <w:sz w:val="20"/>
                <w:szCs w:val="19"/>
              </w:rPr>
            </w:pP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2AEF0F4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41"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624AD550" w:rsidR="00253EDA"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1593C681" w:rsidR="00024422" w:rsidRPr="00522107" w:rsidRDefault="001971B7" w:rsidP="00687A93">
            <w:pPr>
              <w:pStyle w:val="MediumShading1-Accent11"/>
              <w:spacing w:before="120" w:after="120"/>
              <w:rPr>
                <w:rFonts w:ascii="AvenirNext LT Pro Bold" w:hAnsi="AvenirNext LT Pro Bold" w:cs="Tahoma"/>
                <w:b/>
                <w:sz w:val="19"/>
                <w:szCs w:val="19"/>
              </w:rPr>
            </w:pPr>
            <w:hyperlink r:id="rId42" w:history="1">
              <w:r w:rsidR="00024422" w:rsidRPr="00A03A12">
                <w:rPr>
                  <w:rStyle w:val="Hyperlink"/>
                  <w:rFonts w:ascii="AvenirNext LT Pro Bold" w:hAnsi="AvenirNext LT Pro Bold"/>
                  <w:b/>
                  <w:color w:val="auto"/>
                  <w:szCs w:val="19"/>
                  <w:u w:val="none"/>
                </w:rPr>
                <w:t xml:space="preserve">JUDGE ADVICE: </w:t>
              </w:r>
              <w:r w:rsidR="00024422" w:rsidRPr="00522107">
                <w:rPr>
                  <w:rStyle w:val="Hyperlink"/>
                  <w:rFonts w:ascii="AvenirNext LT Pro Bold" w:hAnsi="AvenirNext LT Pro Bold"/>
                  <w:color w:val="auto"/>
                  <w:szCs w:val="19"/>
                  <w:u w:val="none"/>
                </w:rPr>
                <w:t>Review tips from past judges on this section here.</w:t>
              </w:r>
            </w:hyperlink>
          </w:p>
        </w:tc>
      </w:tr>
    </w:tbl>
    <w:p w14:paraId="2D3A0A6F" w14:textId="2E7BF482" w:rsidR="008B41C7" w:rsidRPr="00522107" w:rsidRDefault="001971B7" w:rsidP="008B41C7">
      <w:pPr>
        <w:pStyle w:val="MediumShading1-Accent11"/>
        <w:spacing w:after="120"/>
        <w:rPr>
          <w:rFonts w:ascii="AvenirNext LT Pro Bold" w:hAnsi="AvenirNext LT Pro Bold"/>
          <w:b/>
          <w:i/>
          <w:color w:val="auto"/>
          <w:sz w:val="19"/>
          <w:szCs w:val="19"/>
        </w:rPr>
      </w:pPr>
      <w:hyperlink r:id="rId43"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p>
          <w:p w14:paraId="1F9D8D5A"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429D9EB9"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250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2DD36F96" w14:textId="798721B3" w:rsidR="00363DB1" w:rsidRPr="00522107" w:rsidRDefault="00C15160"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Do </w:t>
            </w:r>
            <w:r w:rsidR="00363DB1" w:rsidRPr="00522107">
              <w:rPr>
                <w:rFonts w:ascii="AvenirNext LT Pro Bold" w:eastAsia="ヒラギノ角ゴ Pro W3" w:hAnsi="AvenirNext LT Pro Bold"/>
                <w:color w:val="auto"/>
                <w:sz w:val="20"/>
                <w:szCs w:val="20"/>
                <w:lang w:eastAsia="en-US"/>
              </w:rPr>
              <w:t>not include data past the end of the eligibility period (</w:t>
            </w:r>
            <w:r w:rsidR="00BA4933">
              <w:rPr>
                <w:rFonts w:ascii="AvenirNext LT Pro Bold" w:eastAsia="ヒラギノ角ゴ Pro W3" w:hAnsi="AvenirNext LT Pro Bold"/>
                <w:color w:val="auto"/>
                <w:sz w:val="20"/>
                <w:szCs w:val="20"/>
                <w:lang w:eastAsia="en-US"/>
              </w:rPr>
              <w:t>9</w:t>
            </w:r>
            <w:r w:rsidR="00363DB1" w:rsidRPr="00522107">
              <w:rPr>
                <w:rFonts w:ascii="AvenirNext LT Pro Bold" w:eastAsia="ヒラギノ角ゴ Pro W3" w:hAnsi="AvenirNext LT Pro Bold"/>
                <w:color w:val="auto"/>
                <w:sz w:val="20"/>
                <w:szCs w:val="20"/>
                <w:lang w:eastAsia="en-US"/>
              </w:rPr>
              <w:t>/3</w:t>
            </w:r>
            <w:r w:rsidR="00BA4933">
              <w:rPr>
                <w:rFonts w:ascii="AvenirNext LT Pro Bold" w:eastAsia="ヒラギノ角ゴ Pro W3" w:hAnsi="AvenirNext LT Pro Bold"/>
                <w:color w:val="auto"/>
                <w:sz w:val="20"/>
                <w:szCs w:val="20"/>
                <w:lang w:eastAsia="en-US"/>
              </w:rPr>
              <w:t>0</w:t>
            </w:r>
            <w:r w:rsidR="00363DB1" w:rsidRPr="00522107">
              <w:rPr>
                <w:rFonts w:ascii="AvenirNext LT Pro Bold" w:eastAsia="ヒラギノ角ゴ Pro W3" w:hAnsi="AvenirNext LT Pro Bold"/>
                <w:color w:val="auto"/>
                <w:sz w:val="20"/>
                <w:szCs w:val="20"/>
                <w:lang w:eastAsia="en-US"/>
              </w:rPr>
              <w:t>/2</w:t>
            </w:r>
            <w:r w:rsidR="00BA4933">
              <w:rPr>
                <w:rFonts w:ascii="AvenirNext LT Pro Bold" w:eastAsia="ヒラギノ角ゴ Pro W3" w:hAnsi="AvenirNext LT Pro Bold"/>
                <w:color w:val="auto"/>
                <w:sz w:val="20"/>
                <w:szCs w:val="20"/>
                <w:lang w:eastAsia="en-US"/>
              </w:rPr>
              <w:t>1</w:t>
            </w:r>
            <w:r w:rsidR="00363DB1" w:rsidRPr="00522107">
              <w:rPr>
                <w:rFonts w:ascii="AvenirNext LT Pro Bold" w:eastAsia="ヒラギノ角ゴ Pro W3" w:hAnsi="AvenirNext LT Pro Bold"/>
                <w:color w:val="auto"/>
                <w:sz w:val="20"/>
                <w:szCs w:val="20"/>
                <w:lang w:eastAsia="en-US"/>
              </w:rPr>
              <w:t xml:space="preserve">*). </w:t>
            </w:r>
          </w:p>
          <w:p w14:paraId="02E751AC" w14:textId="391F215C" w:rsidR="00CB7F0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All results must be isolated to the</w:t>
            </w:r>
            <w:r w:rsidR="00B913BF">
              <w:rPr>
                <w:rFonts w:ascii="AvenirNext LT Pro Bold" w:eastAsia="ヒラギノ角ゴ Pro W3" w:hAnsi="AvenirNext LT Pro Bold"/>
                <w:color w:val="auto"/>
                <w:sz w:val="20"/>
                <w:szCs w:val="20"/>
                <w:lang w:eastAsia="en-US"/>
              </w:rPr>
              <w:t xml:space="preserve"> Pakistan</w:t>
            </w:r>
            <w:r w:rsidRPr="00522107">
              <w:rPr>
                <w:rFonts w:ascii="AvenirNext LT Pro Bold" w:eastAsia="ヒラギノ角ゴ Pro W3" w:hAnsi="AvenirNext LT Pro Bold"/>
                <w:color w:val="auto"/>
                <w:sz w:val="20"/>
                <w:szCs w:val="20"/>
                <w:lang w:eastAsia="en-US"/>
              </w:rPr>
              <w:t>.</w:t>
            </w:r>
          </w:p>
          <w:p w14:paraId="7D6E6F37" w14:textId="74DAF1FA" w:rsidR="00CB7F01" w:rsidRPr="00B913BF"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B913BF">
              <w:rPr>
                <w:rFonts w:ascii="AvenirNext LT Pro Bold" w:eastAsia="ヒラギノ角ゴ Pro W3" w:hAnsi="AvenirNext LT Pro Bold"/>
                <w:b/>
                <w:i/>
                <w:color w:val="B4975A"/>
                <w:sz w:val="20"/>
                <w:szCs w:val="20"/>
                <w:lang w:eastAsia="en-US"/>
              </w:rPr>
              <w:t>Special Circumstance:</w:t>
            </w:r>
            <w:r w:rsidRPr="00B913BF">
              <w:rPr>
                <w:rFonts w:ascii="AvenirNext LT Pro Bold" w:eastAsia="ヒラギノ角ゴ Pro W3" w:hAnsi="AvenirNext LT Pro Bold"/>
                <w:color w:val="B4975A"/>
                <w:sz w:val="20"/>
                <w:szCs w:val="20"/>
                <w:lang w:eastAsia="en-US"/>
              </w:rPr>
              <w:t xml:space="preserve">  </w:t>
            </w:r>
            <w:r w:rsidR="00363DB1" w:rsidRPr="00B913BF">
              <w:rPr>
                <w:rFonts w:ascii="AvenirNext LT Pro Bold" w:eastAsia="ヒラギノ角ゴ Pro W3" w:hAnsi="AvenirNext LT Pro Bold"/>
                <w:color w:val="auto"/>
                <w:sz w:val="20"/>
                <w:szCs w:val="20"/>
                <w:lang w:eastAsia="en-US"/>
              </w:rPr>
              <w:t xml:space="preserve">If your effort </w:t>
            </w:r>
            <w:r w:rsidR="00363DB1" w:rsidRPr="00B913BF">
              <w:rPr>
                <w:rFonts w:ascii="AvenirNext LT Pro Bold" w:eastAsia="ヒラギノ角ゴ Pro W3" w:hAnsi="AvenirNext LT Pro Bold"/>
                <w:color w:val="auto"/>
                <w:sz w:val="20"/>
                <w:szCs w:val="20"/>
                <w:u w:val="single"/>
                <w:lang w:eastAsia="en-US"/>
              </w:rPr>
              <w:t>launched</w:t>
            </w:r>
            <w:r w:rsidR="00363DB1" w:rsidRPr="00B913BF">
              <w:rPr>
                <w:rFonts w:ascii="AvenirNext LT Pro Bold" w:eastAsia="ヒラギノ角ゴ Pro W3" w:hAnsi="AvenirNext LT Pro Bold"/>
                <w:color w:val="auto"/>
                <w:sz w:val="20"/>
                <w:szCs w:val="20"/>
                <w:lang w:eastAsia="en-US"/>
              </w:rPr>
              <w:t xml:space="preserve"> in </w:t>
            </w:r>
            <w:r w:rsidR="00B913BF" w:rsidRPr="00B913BF">
              <w:rPr>
                <w:rFonts w:ascii="AvenirNext LT Pro Bold" w:eastAsia="ヒラギノ角ゴ Pro W3" w:hAnsi="AvenirNext LT Pro Bold"/>
                <w:color w:val="auto"/>
                <w:sz w:val="20"/>
                <w:szCs w:val="20"/>
                <w:lang w:eastAsia="en-US"/>
              </w:rPr>
              <w:t>June</w:t>
            </w:r>
            <w:r w:rsidR="00363DB1" w:rsidRPr="00B913BF">
              <w:rPr>
                <w:rFonts w:ascii="AvenirNext LT Pro Bold" w:eastAsia="ヒラギノ角ゴ Pro W3" w:hAnsi="AvenirNext LT Pro Bold"/>
                <w:color w:val="auto"/>
                <w:sz w:val="20"/>
                <w:szCs w:val="20"/>
                <w:lang w:eastAsia="en-US"/>
              </w:rPr>
              <w:t xml:space="preserve"> 20</w:t>
            </w:r>
            <w:r w:rsidR="00B913BF" w:rsidRPr="00B913BF">
              <w:rPr>
                <w:rFonts w:ascii="AvenirNext LT Pro Bold" w:eastAsia="ヒラギノ角ゴ Pro W3" w:hAnsi="AvenirNext LT Pro Bold"/>
                <w:color w:val="auto"/>
                <w:sz w:val="20"/>
                <w:szCs w:val="20"/>
                <w:lang w:eastAsia="en-US"/>
              </w:rPr>
              <w:t>20 o</w:t>
            </w:r>
            <w:r w:rsidR="00363DB1" w:rsidRPr="00B913BF">
              <w:rPr>
                <w:rFonts w:ascii="AvenirNext LT Pro Bold" w:eastAsia="ヒラギノ角ゴ Pro W3" w:hAnsi="AvenirNext LT Pro Bold"/>
                <w:color w:val="auto"/>
                <w:sz w:val="20"/>
                <w:szCs w:val="20"/>
                <w:lang w:eastAsia="en-US"/>
              </w:rPr>
              <w:t xml:space="preserve">r </w:t>
            </w:r>
            <w:r w:rsidR="00363DB1" w:rsidRPr="00B913BF">
              <w:rPr>
                <w:rFonts w:ascii="AvenirNext LT Pro Bold" w:eastAsia="ヒラギノ角ゴ Pro W3" w:hAnsi="AvenirNext LT Pro Bold"/>
                <w:color w:val="auto"/>
                <w:sz w:val="20"/>
                <w:szCs w:val="20"/>
                <w:u w:val="single"/>
                <w:lang w:eastAsia="en-US"/>
              </w:rPr>
              <w:t>ended</w:t>
            </w:r>
            <w:r w:rsidR="00363DB1" w:rsidRPr="00B913BF">
              <w:rPr>
                <w:rFonts w:ascii="AvenirNext LT Pro Bold" w:eastAsia="ヒラギノ角ゴ Pro W3" w:hAnsi="AvenirNext LT Pro Bold"/>
                <w:color w:val="auto"/>
                <w:sz w:val="20"/>
                <w:szCs w:val="20"/>
                <w:lang w:eastAsia="en-US"/>
              </w:rPr>
              <w:t xml:space="preserve"> in </w:t>
            </w:r>
            <w:r w:rsidR="00B913BF" w:rsidRPr="00B913BF">
              <w:rPr>
                <w:rFonts w:ascii="AvenirNext LT Pro Bold" w:eastAsia="ヒラギノ角ゴ Pro W3" w:hAnsi="AvenirNext LT Pro Bold"/>
                <w:color w:val="auto"/>
                <w:sz w:val="20"/>
                <w:szCs w:val="20"/>
                <w:lang w:eastAsia="en-US"/>
              </w:rPr>
              <w:t>October</w:t>
            </w:r>
            <w:r w:rsidR="00363DB1" w:rsidRPr="00B913BF">
              <w:rPr>
                <w:rFonts w:ascii="AvenirNext LT Pro Bold" w:eastAsia="ヒラギノ角ゴ Pro W3" w:hAnsi="AvenirNext LT Pro Bold"/>
                <w:color w:val="auto"/>
                <w:sz w:val="20"/>
                <w:szCs w:val="20"/>
                <w:lang w:eastAsia="en-US"/>
              </w:rPr>
              <w:t xml:space="preserve"> 2021, you may include results from that period for review by the judges.</w:t>
            </w:r>
          </w:p>
          <w:p w14:paraId="5194CFE8" w14:textId="6AA68395" w:rsidR="00363DB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702386EE" w:rsidR="00921841"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216962" w:rsidRPr="00522107">
              <w:rPr>
                <w:rFonts w:ascii="AvenirNext LT Pro Bold" w:hAnsi="AvenirNext LT Pro Bold"/>
                <w:color w:val="auto"/>
                <w:sz w:val="20"/>
                <w:szCs w:val="19"/>
              </w:rPr>
              <w:t>250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p w14:paraId="7936EF8C"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0A05129B"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559FD7B8"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522107" w:rsidRDefault="00576CC8" w:rsidP="00CB7F01">
            <w:pPr>
              <w:pStyle w:val="MediumShading1-Accent11"/>
              <w:spacing w:before="120" w:after="120"/>
              <w:rPr>
                <w:rFonts w:ascii="AvenirNext LT Pro Bold" w:hAnsi="AvenirNext LT Pro Bold"/>
                <w:color w:val="auto"/>
                <w:sz w:val="20"/>
                <w:szCs w:val="19"/>
              </w:rPr>
            </w:pP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lastRenderedPageBreak/>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27F1D1D7"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D21D89" w:rsidRPr="00522107">
              <w:rPr>
                <w:rFonts w:ascii="AvenirNext LT Pro Bold" w:eastAsia="ヒラギノ角ゴ Pro W3" w:hAnsi="AvenirNext LT Pro Bold"/>
                <w:color w:val="auto"/>
                <w:sz w:val="20"/>
                <w:szCs w:val="20"/>
                <w:lang w:eastAsia="en-US"/>
              </w:rPr>
              <w:t>1</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 150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0A1B8E40" w14:textId="54EBE9F4" w:rsidR="00576CC8" w:rsidRPr="00522107" w:rsidRDefault="00576CC8" w:rsidP="00576CC8">
            <w:pPr>
              <w:pStyle w:val="MediumShading1-Accent11"/>
              <w:spacing w:before="120" w:after="120"/>
              <w:rPr>
                <w:rFonts w:ascii="AvenirNext LT Pro Bold" w:hAnsi="AvenirNext LT Pro Bold"/>
                <w:color w:val="auto"/>
                <w:sz w:val="20"/>
                <w:szCs w:val="19"/>
              </w:rPr>
            </w:pPr>
          </w:p>
          <w:p w14:paraId="797B2608" w14:textId="046EEC6F" w:rsidR="0035550B" w:rsidRPr="00522107" w:rsidRDefault="0035550B" w:rsidP="00576CC8">
            <w:pPr>
              <w:pStyle w:val="MediumShading1-Accent11"/>
              <w:spacing w:before="120" w:after="120"/>
              <w:rPr>
                <w:rFonts w:ascii="AvenirNext LT Pro Bold" w:hAnsi="AvenirNext LT Pro Bold"/>
                <w:color w:val="auto"/>
                <w:sz w:val="20"/>
                <w:szCs w:val="19"/>
              </w:rPr>
            </w:pPr>
          </w:p>
          <w:p w14:paraId="2E71049D" w14:textId="77777777" w:rsidR="0035550B" w:rsidRPr="00522107" w:rsidRDefault="0035550B" w:rsidP="00576CC8">
            <w:pPr>
              <w:pStyle w:val="MediumShading1-Accent11"/>
              <w:spacing w:before="120" w:after="120"/>
              <w:rPr>
                <w:rFonts w:ascii="AvenirNext LT Pro Bold" w:hAnsi="AvenirNext LT Pro Bold"/>
                <w:color w:val="auto"/>
                <w:sz w:val="20"/>
                <w:szCs w:val="19"/>
              </w:rPr>
            </w:pP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2E7EA04B"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4" w:history="1">
              <w:r w:rsidRPr="00BA4933">
                <w:rPr>
                  <w:rStyle w:val="Hyperlink"/>
                  <w:rFonts w:ascii="AvenirNext LT Pro Bold" w:eastAsia="ヒラギノ角ゴ Pro W3" w:hAnsi="AvenirNext LT Pro Bold"/>
                  <w:b/>
                  <w:sz w:val="20"/>
                  <w:szCs w:val="20"/>
                  <w:lang w:eastAsia="en-US"/>
                </w:rPr>
                <w:t>View detailed guidelines here.</w:t>
              </w:r>
            </w:hyperlink>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Next LT Pro Bold" w:hAnsi="AvenirNext LT Pro Bold"/>
                <w:sz w:val="20"/>
                <w:szCs w:val="20"/>
              </w:rPr>
            </w:pPr>
          </w:p>
          <w:p w14:paraId="3F1F028B" w14:textId="77777777" w:rsidR="00576CC8" w:rsidRPr="00522107"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522107" w:rsidRDefault="00576CC8" w:rsidP="00576CC8">
            <w:pPr>
              <w:pStyle w:val="MediumShading1-Accent11"/>
              <w:spacing w:before="120" w:after="120"/>
              <w:rPr>
                <w:rFonts w:ascii="AvenirNext LT Pro Bold" w:hAnsi="AvenirNext LT Pro Bold"/>
                <w:sz w:val="20"/>
                <w:szCs w:val="19"/>
              </w:rPr>
            </w:pPr>
          </w:p>
        </w:tc>
      </w:tr>
    </w:tbl>
    <w:p w14:paraId="72AA7C4A" w14:textId="27BC6ED8" w:rsidR="00485A35" w:rsidRPr="00522107" w:rsidRDefault="00485A35" w:rsidP="00C90AC1">
      <w:pPr>
        <w:pStyle w:val="MediumShading1-Accent11"/>
        <w:spacing w:after="120"/>
        <w:rPr>
          <w:rFonts w:ascii="AvenirNext LT Pro Bold" w:hAnsi="AvenirNext LT Pro Bold"/>
          <w:b/>
          <w:color w:val="auto"/>
          <w:sz w:val="19"/>
          <w:szCs w:val="19"/>
        </w:rPr>
      </w:pPr>
    </w:p>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34D9BD9D"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45"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522107"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31F4622E" w14:textId="77777777" w:rsidR="00811A07" w:rsidRPr="00522107" w:rsidRDefault="00811A07"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p>
          <w:p w14:paraId="7A062350" w14:textId="33BBEEAB" w:rsidR="00811A07" w:rsidRPr="00522107" w:rsidRDefault="00676453" w:rsidP="00746C4B">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are required to e</w:t>
            </w:r>
            <w:r w:rsidR="00811A07" w:rsidRPr="00522107">
              <w:rPr>
                <w:rFonts w:ascii="AvenirNext LT Pro Bold" w:eastAsia="ヒラギノ角ゴ Pro W3" w:hAnsi="AvenirNext LT Pro Bold"/>
                <w:color w:val="auto"/>
                <w:sz w:val="20"/>
                <w:szCs w:val="20"/>
                <w:lang w:eastAsia="en-US"/>
              </w:rPr>
              <w:t xml:space="preserve">laborate to provide context around this budget range.  For example, if your budget has changed significantly, how this range compares to your competitors, etc.  </w:t>
            </w:r>
          </w:p>
          <w:p w14:paraId="07675D94" w14:textId="515B3EAF" w:rsidR="006A7A84" w:rsidRPr="00522107" w:rsidRDefault="006A7A84" w:rsidP="00746C4B">
            <w:pPr>
              <w:spacing w:before="120" w:after="120" w:line="240" w:lineRule="auto"/>
              <w:rPr>
                <w:rFonts w:ascii="AvenirNext LT Pro Bold" w:hAnsi="AvenirNext LT Pro Bold"/>
                <w:b/>
              </w:rPr>
            </w:pPr>
            <w:r w:rsidRPr="00522107">
              <w:rPr>
                <w:rFonts w:ascii="AvenirNext LT Pro Bold" w:eastAsia="ヒラギノ角ゴ Pro W3" w:hAnsi="AvenirNext LT Pro Bold"/>
                <w:color w:val="auto"/>
                <w:sz w:val="20"/>
                <w:szCs w:val="20"/>
                <w:lang w:eastAsia="en-US"/>
              </w:rPr>
              <w:t>If there were no paid media expenditures, please select Unde</w:t>
            </w:r>
            <w:r w:rsidR="002537F8">
              <w:rPr>
                <w:rFonts w:ascii="AvenirNext LT Pro Bold" w:eastAsia="ヒラギノ角ゴ Pro W3" w:hAnsi="AvenirNext LT Pro Bold"/>
                <w:color w:val="auto"/>
                <w:sz w:val="20"/>
                <w:szCs w:val="20"/>
                <w:lang w:eastAsia="en-US"/>
              </w:rPr>
              <w:t>r PKR 1 million</w:t>
            </w:r>
            <w:r w:rsidRPr="00522107">
              <w:rPr>
                <w:rFonts w:ascii="AvenirNext LT Pro Bold" w:eastAsia="ヒラギノ角ゴ Pro W3" w:hAnsi="AvenirNext LT Pro Bold"/>
                <w:color w:val="auto"/>
                <w:sz w:val="20"/>
                <w:szCs w:val="20"/>
                <w:lang w:eastAsia="en-US"/>
              </w:rPr>
              <w:t xml:space="preserve"> and elaborate below.</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1C492D71" w:rsidR="00811A07" w:rsidRPr="0027710E" w:rsidRDefault="00811A07" w:rsidP="00746C4B">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sidR="00D37D54">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sidR="002537F8">
              <w:rPr>
                <w:rFonts w:ascii="AvenirNext LT Pro Bold" w:hAnsi="AvenirNext LT Pro Bold" w:cs="Tahoma"/>
                <w:b/>
                <w:color w:val="B4975A"/>
                <w:sz w:val="20"/>
                <w:szCs w:val="16"/>
              </w:rPr>
              <w:t>July</w:t>
            </w:r>
            <w:r w:rsidRPr="0027710E">
              <w:rPr>
                <w:rFonts w:ascii="AvenirNext LT Pro Bold" w:hAnsi="AvenirNext LT Pro Bold" w:cs="Tahoma"/>
                <w:b/>
                <w:color w:val="B4975A"/>
                <w:sz w:val="20"/>
                <w:szCs w:val="16"/>
              </w:rPr>
              <w:t xml:space="preserve"> </w:t>
            </w:r>
            <w:r w:rsidR="00083231" w:rsidRPr="0027710E">
              <w:rPr>
                <w:rFonts w:ascii="AvenirNext LT Pro Bold" w:hAnsi="AvenirNext LT Pro Bold" w:cs="Tahoma"/>
                <w:b/>
                <w:color w:val="B4975A"/>
                <w:sz w:val="20"/>
                <w:szCs w:val="16"/>
              </w:rPr>
              <w:t>20</w:t>
            </w:r>
            <w:r w:rsidR="002537F8">
              <w:rPr>
                <w:rFonts w:ascii="AvenirNext LT Pro Bold" w:hAnsi="AvenirNext LT Pro Bold" w:cs="Tahoma"/>
                <w:b/>
                <w:color w:val="B4975A"/>
                <w:sz w:val="20"/>
                <w:szCs w:val="16"/>
              </w:rPr>
              <w:t>20</w:t>
            </w:r>
            <w:r w:rsidR="00083231" w:rsidRPr="0027710E">
              <w:rPr>
                <w:rFonts w:ascii="AvenirNext LT Pro Bold" w:hAnsi="AvenirNext LT Pro Bold" w:cs="Tahoma"/>
                <w:b/>
                <w:color w:val="B4975A"/>
                <w:sz w:val="20"/>
                <w:szCs w:val="16"/>
              </w:rPr>
              <w:t xml:space="preserve"> </w:t>
            </w:r>
            <w:r w:rsidRPr="0027710E">
              <w:rPr>
                <w:rFonts w:ascii="AvenirNext LT Pro Bold" w:hAnsi="AvenirNext LT Pro Bold" w:cs="Tahoma"/>
                <w:b/>
                <w:color w:val="B4975A"/>
                <w:sz w:val="20"/>
                <w:szCs w:val="16"/>
              </w:rPr>
              <w:t xml:space="preserve">– </w:t>
            </w:r>
            <w:r w:rsidR="002537F8">
              <w:rPr>
                <w:rFonts w:ascii="AvenirNext LT Pro Bold" w:hAnsi="AvenirNext LT Pro Bold" w:cs="Tahoma"/>
                <w:b/>
                <w:color w:val="B4975A"/>
                <w:sz w:val="20"/>
                <w:szCs w:val="16"/>
              </w:rPr>
              <w:t>September</w:t>
            </w:r>
            <w:r w:rsidRPr="0027710E">
              <w:rPr>
                <w:rFonts w:ascii="AvenirNext LT Pro Bold" w:hAnsi="AvenirNext LT Pro Bold" w:cs="Tahoma"/>
                <w:b/>
                <w:color w:val="B4975A"/>
                <w:sz w:val="20"/>
                <w:szCs w:val="16"/>
              </w:rPr>
              <w:t xml:space="preserve"> 20</w:t>
            </w:r>
            <w:r w:rsidR="008A24C0" w:rsidRPr="0027710E">
              <w:rPr>
                <w:rFonts w:ascii="AvenirNext LT Pro Bold" w:hAnsi="AvenirNext LT Pro Bold" w:cs="Tahoma"/>
                <w:b/>
                <w:color w:val="B4975A"/>
                <w:sz w:val="20"/>
                <w:szCs w:val="16"/>
              </w:rPr>
              <w:t>2</w:t>
            </w:r>
            <w:r w:rsidR="002537F8">
              <w:rPr>
                <w:rFonts w:ascii="AvenirNext LT Pro Bold" w:hAnsi="AvenirNext LT Pro Bold" w:cs="Tahoma"/>
                <w:b/>
                <w:color w:val="B4975A"/>
                <w:sz w:val="20"/>
                <w:szCs w:val="16"/>
              </w:rPr>
              <w:t>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6CAC6F56" w:rsidR="00811A07" w:rsidRPr="0027710E" w:rsidRDefault="000B216B" w:rsidP="00746C4B">
            <w:pPr>
              <w:pStyle w:val="Question"/>
              <w:spacing w:before="120" w:after="120"/>
              <w:ind w:left="0" w:firstLine="0"/>
              <w:rPr>
                <w:rFonts w:ascii="AvenirNext LT Pro Bold" w:eastAsia="SimSun" w:hAnsi="AvenirNext LT Pro Bold" w:cs="Tahoma"/>
                <w:b/>
                <w:color w:val="000000" w:themeColor="text1"/>
                <w:szCs w:val="16"/>
                <w:lang w:eastAsia="ja-JP"/>
              </w:rPr>
            </w:pPr>
            <w:r w:rsidRPr="0027710E">
              <w:rPr>
                <w:rFonts w:ascii="AvenirNext LT Pro Bold" w:eastAsia="SimSun" w:hAnsi="AvenirNext LT Pro Bold" w:cs="Tahoma"/>
                <w:b/>
                <w:color w:val="B4975A"/>
                <w:szCs w:val="16"/>
                <w:lang w:eastAsia="ja-JP"/>
              </w:rPr>
              <w:t>Campaign Period: Pr</w:t>
            </w:r>
            <w:r w:rsidR="00D37D54">
              <w:rPr>
                <w:rFonts w:ascii="AvenirNext LT Pro Bold" w:eastAsia="SimSun" w:hAnsi="AvenirNext LT Pro Bold" w:cs="Tahoma"/>
                <w:b/>
                <w:color w:val="B4975A"/>
                <w:szCs w:val="16"/>
                <w:lang w:eastAsia="ja-JP"/>
              </w:rPr>
              <w:t>evious</w:t>
            </w:r>
            <w:r w:rsidRPr="0027710E">
              <w:rPr>
                <w:rFonts w:ascii="AvenirNext LT Pro Bold" w:eastAsia="SimSun" w:hAnsi="AvenirNext LT Pro Bold" w:cs="Tahoma"/>
                <w:b/>
                <w:color w:val="B4975A"/>
                <w:szCs w:val="16"/>
                <w:lang w:eastAsia="ja-JP"/>
              </w:rPr>
              <w:t xml:space="preserve"> Year</w:t>
            </w:r>
            <w:r w:rsidR="00D37D54">
              <w:rPr>
                <w:rFonts w:ascii="AvenirNext LT Pro Bold" w:eastAsia="SimSun" w:hAnsi="AvenirNext LT Pro Bold" w:cs="Tahoma"/>
                <w:b/>
                <w:color w:val="B4975A"/>
                <w:szCs w:val="16"/>
                <w:lang w:eastAsia="ja-JP"/>
              </w:rPr>
              <w:t>/Time Period</w:t>
            </w:r>
            <w:r w:rsidR="002537F8">
              <w:rPr>
                <w:rFonts w:ascii="AvenirNext LT Pro Bold" w:eastAsia="SimSun" w:hAnsi="AvenirNext LT Pro Bold" w:cs="Tahoma"/>
                <w:b/>
                <w:color w:val="B4975A"/>
                <w:szCs w:val="16"/>
                <w:lang w:eastAsia="ja-JP"/>
              </w:rPr>
              <w:t>: July 2019 – September 2020</w:t>
            </w:r>
          </w:p>
        </w:tc>
      </w:tr>
      <w:tr w:rsidR="002537F8"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4275DA92"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3778E34D"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Under PKR 1 million</w:t>
            </w:r>
          </w:p>
        </w:tc>
      </w:tr>
      <w:tr w:rsidR="002537F8"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7527424E"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388C59A7"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 – 5 million</w:t>
            </w:r>
          </w:p>
        </w:tc>
      </w:tr>
      <w:tr w:rsidR="002537F8"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4F6228EF"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03513F29"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5 - 10 million</w:t>
            </w:r>
          </w:p>
        </w:tc>
      </w:tr>
      <w:tr w:rsidR="002537F8"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5C300CD2"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52D58E42"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10 – 25 million</w:t>
            </w:r>
          </w:p>
        </w:tc>
      </w:tr>
      <w:tr w:rsidR="002537F8"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5E686896"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lastRenderedPageBreak/>
              <w:t>PKR 25 – 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76A939FC"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25 – 50 million</w:t>
            </w:r>
          </w:p>
        </w:tc>
      </w:tr>
      <w:tr w:rsidR="002537F8"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06CEC503"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50 – 75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252EDEB4"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50 – 75 million</w:t>
            </w:r>
          </w:p>
        </w:tc>
      </w:tr>
      <w:tr w:rsidR="002537F8"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604DE534"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75 – 100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4F1BC368"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75 – 100 million</w:t>
            </w:r>
          </w:p>
        </w:tc>
      </w:tr>
      <w:tr w:rsidR="002537F8"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FD7CEF5"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100 – 150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47F7D970"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100 – 150 million</w:t>
            </w:r>
          </w:p>
        </w:tc>
      </w:tr>
      <w:tr w:rsidR="002537F8"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451F619E"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150 – 200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4109AD55"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150 – 200 million</w:t>
            </w:r>
          </w:p>
        </w:tc>
      </w:tr>
      <w:tr w:rsidR="002537F8" w:rsidRPr="00522107" w14:paraId="1894A9AE" w14:textId="77777777" w:rsidTr="002537F8">
        <w:trPr>
          <w:trHeight w:val="36"/>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341DB8E4"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200 million plus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0876F29B"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200 million plus</w:t>
            </w:r>
          </w:p>
        </w:tc>
      </w:tr>
      <w:tr w:rsidR="002537F8"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2537F8" w:rsidRPr="00522107" w:rsidRDefault="002537F8" w:rsidP="002537F8">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4FEA11E6" w:rsidR="002537F8" w:rsidRPr="00522107" w:rsidRDefault="002537F8" w:rsidP="002537F8">
            <w:pPr>
              <w:spacing w:before="120" w:after="120" w:line="240" w:lineRule="auto"/>
              <w:ind w:left="432"/>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Not Applicable</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27710E" w:rsidRDefault="00351C19" w:rsidP="00746C4B">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522107" w:rsidRDefault="00FC7763"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Next LT Pro Bold" w:hAnsi="AvenirNext LT Pro Bold"/>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198E9659" w:rsidR="00351C19" w:rsidRPr="00522107" w:rsidRDefault="00351C19"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D37D54">
              <w:rPr>
                <w:rFonts w:ascii="AvenirNext LT Pro Bold" w:hAnsi="AvenirNext LT Pro Bold"/>
                <w:color w:val="auto"/>
              </w:rPr>
              <w:t xml:space="preserve">revious </w:t>
            </w:r>
            <w:r w:rsidRPr="00522107">
              <w:rPr>
                <w:rFonts w:ascii="AvenirNext LT Pro Bold" w:hAnsi="AvenirNext LT Pro Bold"/>
                <w:color w:val="auto"/>
              </w:rPr>
              <w:t>year</w:t>
            </w:r>
            <w:r w:rsidR="00D31564">
              <w:rPr>
                <w:rFonts w:ascii="AvenirNext LT Pro Bold" w:hAnsi="AvenirNext LT Pro Bold"/>
                <w:color w:val="auto"/>
              </w:rPr>
              <w:t>/time period</w:t>
            </w:r>
            <w:r w:rsidRPr="00522107">
              <w:rPr>
                <w:rFonts w:ascii="AvenirNext LT Pro Bold" w:hAnsi="AvenirNext LT Pro Bold"/>
                <w:color w:val="auto"/>
              </w:rPr>
              <w:t xml:space="preserve"> spend on the brand overall, the </w:t>
            </w:r>
            <w:r w:rsidR="001B56FC" w:rsidRPr="00522107">
              <w:rPr>
                <w:rFonts w:ascii="AvenirNext LT Pro Bold" w:hAnsi="AvenirNext LT Pro Bold"/>
                <w:color w:val="auto"/>
              </w:rPr>
              <w:t xml:space="preserve">brand’s overall </w:t>
            </w:r>
            <w:r w:rsidRPr="00522107">
              <w:rPr>
                <w:rFonts w:ascii="AvenirNext LT Pro Bold" w:hAnsi="AvenirNext LT Pro Bold"/>
                <w:color w:val="auto"/>
              </w:rPr>
              <w:t>budget this year</w:t>
            </w:r>
            <w:r w:rsidR="00D31564">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85275F" w:rsidRPr="00522107"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522107" w:rsidRDefault="0085275F"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85275F" w:rsidRPr="00522107" w:rsidRDefault="0085275F" w:rsidP="0085275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351C19" w:rsidRPr="00522107"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3A0F436C" w:rsidR="00351C19" w:rsidRPr="00522107" w:rsidRDefault="009C07D2" w:rsidP="00746C4B">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FC7763" w:rsidRPr="00522107">
              <w:rPr>
                <w:rFonts w:ascii="AvenirNext LT Pro Bold" w:hAnsi="AvenirNext LT Pro Bold"/>
                <w:color w:val="auto"/>
                <w:sz w:val="20"/>
                <w:szCs w:val="19"/>
              </w:rPr>
              <w:t>Provide answer</w:t>
            </w:r>
            <w:r w:rsidR="00351C19" w:rsidRPr="00522107">
              <w:rPr>
                <w:rFonts w:ascii="AvenirNext LT Pro Bold" w:hAnsi="AvenirNext LT Pro Bold"/>
                <w:color w:val="auto"/>
                <w:sz w:val="20"/>
                <w:szCs w:val="19"/>
              </w:rPr>
              <w:t>.</w:t>
            </w:r>
          </w:p>
          <w:p w14:paraId="16C70FED" w14:textId="77777777" w:rsidR="00DF39AA" w:rsidRPr="00522107" w:rsidRDefault="00DF39AA" w:rsidP="00746C4B">
            <w:pPr>
              <w:spacing w:before="120" w:after="120" w:line="240" w:lineRule="auto"/>
              <w:rPr>
                <w:rFonts w:ascii="AvenirNext LT Pro Bold" w:hAnsi="AvenirNext LT Pro Bold"/>
                <w:color w:val="auto"/>
                <w:sz w:val="20"/>
                <w:szCs w:val="19"/>
              </w:rPr>
            </w:pPr>
          </w:p>
          <w:p w14:paraId="6DBAB429" w14:textId="77777777" w:rsidR="00DF39AA" w:rsidRPr="00522107" w:rsidRDefault="00DF39AA" w:rsidP="00746C4B">
            <w:pPr>
              <w:spacing w:before="120" w:after="120" w:line="240" w:lineRule="auto"/>
              <w:rPr>
                <w:rFonts w:ascii="AvenirNext LT Pro Bold" w:hAnsi="AvenirNext LT Pro Bold"/>
                <w:color w:val="auto"/>
                <w:sz w:val="20"/>
                <w:szCs w:val="19"/>
              </w:rPr>
            </w:pPr>
          </w:p>
          <w:p w14:paraId="4AD4D0A4" w14:textId="77777777" w:rsidR="00383E3E" w:rsidRPr="00522107" w:rsidRDefault="00383E3E" w:rsidP="00746C4B">
            <w:pPr>
              <w:spacing w:before="120" w:after="120" w:line="240" w:lineRule="auto"/>
              <w:rPr>
                <w:rFonts w:ascii="AvenirNext LT Pro Bold" w:hAnsi="AvenirNext LT Pro Bold"/>
                <w:color w:val="auto"/>
                <w:sz w:val="20"/>
                <w:szCs w:val="19"/>
              </w:rPr>
            </w:pPr>
          </w:p>
          <w:p w14:paraId="1A0CFA58" w14:textId="77777777" w:rsidR="00383E3E" w:rsidRPr="00522107" w:rsidRDefault="00383E3E" w:rsidP="00746C4B">
            <w:pPr>
              <w:spacing w:before="120" w:after="120" w:line="240" w:lineRule="auto"/>
              <w:rPr>
                <w:rFonts w:ascii="AvenirNext LT Pro Bold" w:hAnsi="AvenirNext LT Pro Bold"/>
                <w:color w:val="auto"/>
                <w:sz w:val="20"/>
                <w:szCs w:val="19"/>
              </w:rPr>
            </w:pPr>
          </w:p>
          <w:p w14:paraId="2E9E8A86" w14:textId="63283F30" w:rsidR="00CE1279" w:rsidRPr="00522107" w:rsidRDefault="00CE1279" w:rsidP="00746C4B">
            <w:pPr>
              <w:spacing w:before="120" w:after="120" w:line="240" w:lineRule="auto"/>
              <w:rPr>
                <w:rFonts w:ascii="AvenirNext LT Pro Bold" w:hAnsi="AvenirNext LT Pro Bold"/>
                <w:color w:val="auto"/>
                <w:sz w:val="20"/>
                <w:szCs w:val="19"/>
              </w:rPr>
            </w:pPr>
          </w:p>
        </w:tc>
      </w:tr>
    </w:tbl>
    <w:p w14:paraId="716C422A" w14:textId="77777777" w:rsidR="00772E1F" w:rsidRPr="00522107" w:rsidRDefault="00772E1F" w:rsidP="007509BE">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lastRenderedPageBreak/>
              <w:t>PRODUCTION &amp; OTHER NON-MEDIA EXPENDITURES</w:t>
            </w:r>
          </w:p>
          <w:p w14:paraId="555B34AB" w14:textId="29E9D333"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2537F8"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3A5EA7E" w:rsidR="002537F8" w:rsidRPr="008D2A64" w:rsidRDefault="002537F8" w:rsidP="002537F8">
            <w:pPr>
              <w:spacing w:before="120" w:after="120" w:line="240" w:lineRule="auto"/>
              <w:ind w:left="240"/>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719D800" w:rsidR="002537F8" w:rsidRPr="008D2A64" w:rsidRDefault="002537F8" w:rsidP="002537F8">
            <w:pPr>
              <w:spacing w:before="120" w:after="120" w:line="240" w:lineRule="auto"/>
              <w:ind w:left="256"/>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75 – 100 million</w:t>
            </w:r>
          </w:p>
        </w:tc>
      </w:tr>
      <w:tr w:rsidR="002537F8"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6AE7538D" w:rsidR="002537F8" w:rsidRPr="008D2A64" w:rsidRDefault="002537F8" w:rsidP="002537F8">
            <w:pPr>
              <w:spacing w:before="120" w:after="120" w:line="240" w:lineRule="auto"/>
              <w:ind w:left="240"/>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1FB4E8A5" w:rsidR="002537F8" w:rsidRPr="008D2A64" w:rsidRDefault="002537F8" w:rsidP="002537F8">
            <w:pPr>
              <w:spacing w:before="120" w:after="120" w:line="240" w:lineRule="auto"/>
              <w:ind w:left="256"/>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100 – 150 million</w:t>
            </w:r>
          </w:p>
        </w:tc>
      </w:tr>
      <w:tr w:rsidR="002537F8"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2B3C5BC3" w:rsidR="002537F8" w:rsidRPr="008D2A64" w:rsidRDefault="002537F8" w:rsidP="002537F8">
            <w:pPr>
              <w:spacing w:before="120" w:after="120" w:line="240" w:lineRule="auto"/>
              <w:ind w:left="240"/>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12217C74" w:rsidR="002537F8" w:rsidRPr="008D2A64" w:rsidRDefault="002537F8" w:rsidP="002537F8">
            <w:pPr>
              <w:spacing w:before="120" w:after="120" w:line="240" w:lineRule="auto"/>
              <w:ind w:left="256"/>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150 – 200 million</w:t>
            </w:r>
          </w:p>
        </w:tc>
      </w:tr>
      <w:tr w:rsidR="002537F8"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1BB42428" w:rsidR="002537F8" w:rsidRPr="008D2A64" w:rsidRDefault="002537F8" w:rsidP="002537F8">
            <w:pPr>
              <w:spacing w:before="120" w:after="120" w:line="240" w:lineRule="auto"/>
              <w:ind w:left="240"/>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2537F8" w:rsidRPr="008D2A64" w:rsidRDefault="002537F8" w:rsidP="002537F8">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2537F8"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54E5CE44" w:rsidR="002537F8" w:rsidRPr="008D2A64" w:rsidRDefault="002537F8" w:rsidP="002537F8">
            <w:pPr>
              <w:spacing w:before="120" w:after="120" w:line="240" w:lineRule="auto"/>
              <w:ind w:left="240"/>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25 – 50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2537F8" w:rsidRPr="008D2A64" w:rsidRDefault="002537F8" w:rsidP="002537F8">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2537F8"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26786AE5" w:rsidR="002537F8" w:rsidRPr="008D2A64" w:rsidRDefault="002537F8" w:rsidP="002537F8">
            <w:pPr>
              <w:spacing w:before="120" w:after="120" w:line="240" w:lineRule="auto"/>
              <w:ind w:left="240"/>
              <w:rPr>
                <w:rFonts w:ascii="AvenirNext LT Pro Bold" w:hAnsi="AvenirNext LT Pro Bold" w:cs="Tahoma"/>
                <w:color w:val="000000" w:themeColor="text1"/>
                <w:sz w:val="20"/>
                <w:szCs w:val="16"/>
              </w:rPr>
            </w:pPr>
            <w:r w:rsidRPr="00AF649E">
              <w:rPr>
                <w:rFonts w:ascii="Calibri Light" w:hAnsi="Calibri Light" w:cs="Calibri Light"/>
                <w:color w:val="auto"/>
                <w:sz w:val="19"/>
                <w:szCs w:val="19"/>
              </w:rPr>
              <w:t>PKR 50 – 75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2537F8" w:rsidRPr="008D2A64" w:rsidRDefault="002537F8" w:rsidP="002537F8">
            <w:pPr>
              <w:spacing w:before="120" w:after="120" w:line="240" w:lineRule="auto"/>
              <w:ind w:left="256"/>
              <w:rPr>
                <w:rFonts w:ascii="AvenirNext LT Pro Bold" w:hAnsi="AvenirNext LT Pro Bold"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07786C92"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31E9C607"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05A9BEC1" w14:textId="77777777" w:rsidR="00B76152" w:rsidRPr="00522107" w:rsidRDefault="00B76152" w:rsidP="00B76152">
            <w:pPr>
              <w:spacing w:before="120" w:after="120" w:line="240" w:lineRule="auto"/>
              <w:rPr>
                <w:rFonts w:ascii="AvenirNext LT Pro Bold" w:hAnsi="AvenirNext LT Pro Bold"/>
                <w:color w:val="auto"/>
                <w:sz w:val="20"/>
                <w:szCs w:val="19"/>
              </w:rPr>
            </w:pP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p w14:paraId="33C37FFF" w14:textId="03FFAF4B" w:rsidR="00383E3E" w:rsidRPr="00522107" w:rsidRDefault="00383E3E" w:rsidP="009524AB">
            <w:pPr>
              <w:spacing w:after="0" w:line="240" w:lineRule="auto"/>
              <w:rPr>
                <w:rFonts w:ascii="AvenirNext LT Pro Bold" w:hAnsi="AvenirNext LT Pro Bold"/>
                <w:color w:val="auto"/>
                <w:sz w:val="20"/>
                <w:szCs w:val="19"/>
              </w:rPr>
            </w:pPr>
          </w:p>
          <w:p w14:paraId="02F473B1" w14:textId="7706FD8D" w:rsidR="009C07D2" w:rsidRPr="00522107" w:rsidRDefault="009C07D2" w:rsidP="009524AB">
            <w:pPr>
              <w:spacing w:after="0" w:line="240" w:lineRule="auto"/>
              <w:rPr>
                <w:rFonts w:ascii="AvenirNext LT Pro Bold" w:hAnsi="AvenirNext LT Pro Bold"/>
                <w:color w:val="auto"/>
                <w:sz w:val="20"/>
                <w:szCs w:val="19"/>
              </w:rPr>
            </w:pPr>
          </w:p>
          <w:p w14:paraId="623A0987" w14:textId="77777777" w:rsidR="009C07D2" w:rsidRPr="00522107" w:rsidRDefault="009C07D2" w:rsidP="009524AB">
            <w:pPr>
              <w:spacing w:after="0" w:line="240" w:lineRule="auto"/>
              <w:rPr>
                <w:rFonts w:ascii="AvenirNext LT Pro Bold" w:hAnsi="AvenirNext LT Pro Bold"/>
                <w:color w:val="auto"/>
                <w:sz w:val="20"/>
                <w:szCs w:val="19"/>
              </w:rPr>
            </w:pPr>
          </w:p>
          <w:p w14:paraId="6E121FB1" w14:textId="77777777" w:rsidR="00383E3E" w:rsidRPr="00522107" w:rsidRDefault="00383E3E" w:rsidP="009524AB">
            <w:pPr>
              <w:spacing w:after="0" w:line="240" w:lineRule="auto"/>
              <w:rPr>
                <w:rFonts w:ascii="AvenirNext LT Pro Bold" w:hAnsi="AvenirNext LT Pro Bold"/>
                <w:color w:val="auto"/>
                <w:sz w:val="20"/>
                <w:szCs w:val="19"/>
              </w:rPr>
            </w:pPr>
          </w:p>
          <w:p w14:paraId="4856C322" w14:textId="77777777" w:rsidR="00383E3E" w:rsidRPr="00522107" w:rsidRDefault="00383E3E" w:rsidP="009524AB">
            <w:pPr>
              <w:spacing w:after="0" w:line="240" w:lineRule="auto"/>
              <w:rPr>
                <w:rFonts w:ascii="AvenirNext LT Pro Bold" w:hAnsi="AvenirNext LT Pro Bold"/>
                <w:b/>
                <w:color w:val="auto"/>
              </w:rPr>
            </w:pP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lastRenderedPageBreak/>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67875DD7"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480FBBB0"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117614D3" w14:textId="7EECB6A4" w:rsidR="009C07D2" w:rsidRPr="00522107" w:rsidRDefault="00CE1279"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1DA980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6" w:history="1">
              <w:r w:rsidRPr="001736B9">
                <w:rPr>
                  <w:rFonts w:ascii="AvenirNext LT Pro Bold" w:eastAsia="ヒラギノ角ゴ Pro W3" w:hAnsi="AvenirNext LT Pro Bold"/>
                  <w:b/>
                  <w:color w:val="8A8D8F"/>
                  <w:sz w:val="20"/>
                  <w:szCs w:val="20"/>
                  <w:lang w:eastAsia="en-US"/>
                </w:rPr>
                <w:t>View detailed guidelines here</w:t>
              </w:r>
            </w:hyperlink>
            <w:r w:rsidRPr="005D67FF">
              <w:rPr>
                <w:rFonts w:ascii="AvenirNext LT Pro Bold" w:eastAsia="ヒラギノ角ゴ Pro W3" w:hAnsi="AvenirNext LT Pro Bold"/>
                <w:b/>
                <w:color w:val="808080" w:themeColor="background1" w:themeShade="80"/>
                <w:sz w:val="20"/>
                <w:szCs w:val="20"/>
                <w:lang w:eastAsia="en-US"/>
              </w:rPr>
              <w:t>.</w:t>
            </w:r>
          </w:p>
          <w:p w14:paraId="39FFD77C" w14:textId="0ABF0F9E" w:rsidR="009C07D2" w:rsidRPr="00522107" w:rsidRDefault="009C07D2" w:rsidP="00CE1279">
            <w:pPr>
              <w:spacing w:after="120" w:line="240" w:lineRule="auto"/>
              <w:rPr>
                <w:rFonts w:ascii="AvenirNext LT Pro Bold" w:hAnsi="AvenirNext LT Pro Bold"/>
                <w:sz w:val="18"/>
                <w:szCs w:val="18"/>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36FB17F" w:rsidR="009C07D2" w:rsidRPr="00522107"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70F20183" w14:textId="77777777" w:rsidR="009C07D2" w:rsidRPr="00522107" w:rsidRDefault="009C07D2" w:rsidP="009C07D2">
            <w:pPr>
              <w:pStyle w:val="MediumShading1-Accent11"/>
              <w:spacing w:before="120" w:after="120"/>
              <w:rPr>
                <w:rFonts w:ascii="AvenirNext LT Pro Bold" w:hAnsi="AvenirNext LT Pro Bold"/>
                <w:sz w:val="20"/>
                <w:szCs w:val="20"/>
              </w:rPr>
            </w:pPr>
          </w:p>
          <w:p w14:paraId="0F30EDA4" w14:textId="77777777" w:rsidR="009C07D2" w:rsidRPr="00522107" w:rsidRDefault="009C07D2" w:rsidP="009C07D2">
            <w:pPr>
              <w:pStyle w:val="MediumShading1-Accent11"/>
              <w:spacing w:before="120" w:after="120"/>
              <w:rPr>
                <w:rFonts w:ascii="AvenirNext LT Pro Bold" w:hAnsi="AvenirNext LT Pro Bold"/>
                <w:sz w:val="20"/>
                <w:szCs w:val="20"/>
              </w:rPr>
            </w:pP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4F28161C" w14:textId="7476E79D" w:rsidR="00E534CC" w:rsidRDefault="00E534CC" w:rsidP="00EC2AE0">
      <w:pPr>
        <w:rPr>
          <w:rFonts w:ascii="AvenirNext LT Pro Bold" w:hAnsi="AvenirNext LT Pro Bold" w:cs="Tahoma"/>
          <w:b/>
          <w:sz w:val="20"/>
        </w:rPr>
      </w:pPr>
    </w:p>
    <w:p w14:paraId="10A06042" w14:textId="73997EF1" w:rsidR="00DA7C7F" w:rsidRDefault="00DA7C7F" w:rsidP="00EC2AE0">
      <w:pPr>
        <w:rPr>
          <w:rFonts w:ascii="AvenirNext LT Pro Bold" w:hAnsi="AvenirNext LT Pro Bold" w:cs="Tahoma"/>
          <w:b/>
          <w:sz w:val="20"/>
        </w:rPr>
      </w:pPr>
    </w:p>
    <w:p w14:paraId="62A7E1E1" w14:textId="5D91582B" w:rsidR="00DA7C7F" w:rsidRDefault="00DA7C7F" w:rsidP="00EC2AE0">
      <w:pPr>
        <w:rPr>
          <w:rFonts w:ascii="AvenirNext LT Pro Bold" w:hAnsi="AvenirNext LT Pro Bold" w:cs="Tahoma"/>
          <w:b/>
          <w:sz w:val="20"/>
        </w:rPr>
      </w:pPr>
    </w:p>
    <w:p w14:paraId="2BF044E3" w14:textId="3B8F7515" w:rsidR="00DA7C7F" w:rsidRDefault="00DA7C7F" w:rsidP="00EC2AE0">
      <w:pPr>
        <w:rPr>
          <w:rFonts w:ascii="AvenirNext LT Pro Bold" w:hAnsi="AvenirNext LT Pro Bold" w:cs="Tahoma"/>
          <w:b/>
          <w:sz w:val="20"/>
        </w:rPr>
      </w:pPr>
    </w:p>
    <w:p w14:paraId="098B7E73" w14:textId="477EB0C2" w:rsidR="00DA7C7F" w:rsidRDefault="00DA7C7F" w:rsidP="00EC2AE0">
      <w:pPr>
        <w:rPr>
          <w:rFonts w:ascii="AvenirNext LT Pro Bold" w:hAnsi="AvenirNext LT Pro Bold" w:cs="Tahoma"/>
          <w:b/>
          <w:sz w:val="20"/>
        </w:rPr>
      </w:pPr>
    </w:p>
    <w:p w14:paraId="624FD80B" w14:textId="2C200879" w:rsidR="00DA7C7F" w:rsidRDefault="00DA7C7F" w:rsidP="00EC2AE0">
      <w:pPr>
        <w:rPr>
          <w:rFonts w:ascii="AvenirNext LT Pro Bold" w:hAnsi="AvenirNext LT Pro Bold" w:cs="Tahoma"/>
          <w:b/>
          <w:sz w:val="20"/>
        </w:rPr>
      </w:pPr>
    </w:p>
    <w:p w14:paraId="63F1C1B4" w14:textId="4CA0F5A0" w:rsidR="00DA7C7F" w:rsidRDefault="00DA7C7F" w:rsidP="00EC2AE0">
      <w:pPr>
        <w:rPr>
          <w:rFonts w:ascii="AvenirNext LT Pro Bold" w:hAnsi="AvenirNext LT Pro Bold" w:cs="Tahoma"/>
          <w:b/>
          <w:sz w:val="20"/>
        </w:rPr>
      </w:pPr>
    </w:p>
    <w:p w14:paraId="55FBCFCB" w14:textId="77777777" w:rsidR="00DA7C7F" w:rsidRPr="00522107"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7"/>
        <w:gridCol w:w="3580"/>
        <w:gridCol w:w="3583"/>
      </w:tblGrid>
      <w:tr w:rsidR="009C07D2" w:rsidRPr="00522107" w14:paraId="7347F2F8" w14:textId="77777777" w:rsidTr="00716C83">
        <w:tc>
          <w:tcPr>
            <w:tcW w:w="10770" w:type="dxa"/>
            <w:gridSpan w:val="3"/>
            <w:shd w:val="clear" w:color="auto" w:fill="FFFFFF" w:themeFill="background1"/>
            <w:vAlign w:val="center"/>
          </w:tcPr>
          <w:p w14:paraId="0226F3CB" w14:textId="77777777" w:rsidR="009C07D2" w:rsidRPr="00522107" w:rsidRDefault="009C07D2" w:rsidP="00D93E0C">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lastRenderedPageBreak/>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522107" w:rsidRDefault="009C07D2" w:rsidP="009C07D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522107" w14:paraId="79B23A1E" w14:textId="77777777" w:rsidTr="00716C83">
        <w:trPr>
          <w:trHeight w:val="720"/>
        </w:trPr>
        <w:tc>
          <w:tcPr>
            <w:tcW w:w="3606" w:type="dxa"/>
            <w:shd w:val="clear" w:color="auto" w:fill="auto"/>
            <w:vAlign w:val="center"/>
          </w:tcPr>
          <w:p w14:paraId="2A411054" w14:textId="12196D9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1D1C204A" w14:textId="48344A1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5B0F6C15" w14:textId="0DB2A283"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246504" w:rsidRPr="00522107" w14:paraId="2474FF2D" w14:textId="77777777" w:rsidTr="00716C83">
        <w:trPr>
          <w:trHeight w:val="720"/>
        </w:trPr>
        <w:tc>
          <w:tcPr>
            <w:tcW w:w="3606" w:type="dxa"/>
            <w:shd w:val="clear" w:color="auto" w:fill="auto"/>
            <w:vAlign w:val="center"/>
          </w:tcPr>
          <w:p w14:paraId="456C7E98" w14:textId="1D7A87F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E41640F" w14:textId="190B08F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5DA8814B" w14:textId="191123D4"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246504" w:rsidRPr="00522107" w14:paraId="64C0F145" w14:textId="77777777" w:rsidTr="00716C83">
        <w:trPr>
          <w:trHeight w:val="720"/>
        </w:trPr>
        <w:tc>
          <w:tcPr>
            <w:tcW w:w="3606" w:type="dxa"/>
            <w:shd w:val="clear" w:color="auto" w:fill="auto"/>
            <w:vAlign w:val="center"/>
          </w:tcPr>
          <w:p w14:paraId="376E2E86" w14:textId="206A8B43"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18FBA7F8" w14:textId="33291E13"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09678E0B" w14:textId="4198443F"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246504" w:rsidRPr="00522107" w14:paraId="24E5B057" w14:textId="77777777" w:rsidTr="00716C83">
        <w:trPr>
          <w:trHeight w:val="720"/>
        </w:trPr>
        <w:tc>
          <w:tcPr>
            <w:tcW w:w="3606" w:type="dxa"/>
            <w:shd w:val="clear" w:color="auto" w:fill="auto"/>
            <w:vAlign w:val="center"/>
          </w:tcPr>
          <w:p w14:paraId="58F4C386" w14:textId="326D504C"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40FDD541" w14:textId="67F596E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246504" w:rsidRPr="00522107" w14:paraId="0721B8AA" w14:textId="77777777" w:rsidTr="00716C83">
        <w:trPr>
          <w:trHeight w:val="720"/>
        </w:trPr>
        <w:tc>
          <w:tcPr>
            <w:tcW w:w="3606" w:type="dxa"/>
            <w:shd w:val="clear" w:color="auto" w:fill="auto"/>
            <w:vAlign w:val="center"/>
          </w:tcPr>
          <w:p w14:paraId="49426009" w14:textId="5A0CBD1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126B1D87" w14:textId="74662FB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325878DE" w14:textId="68947084"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246504" w:rsidRPr="00522107" w14:paraId="6A557BC9" w14:textId="77777777" w:rsidTr="00716C83">
        <w:trPr>
          <w:trHeight w:val="720"/>
        </w:trPr>
        <w:tc>
          <w:tcPr>
            <w:tcW w:w="3606" w:type="dxa"/>
            <w:shd w:val="clear" w:color="auto" w:fill="auto"/>
            <w:vAlign w:val="center"/>
          </w:tcPr>
          <w:p w14:paraId="134699B6" w14:textId="07F2258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16839A10" w14:textId="0F41B4F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51BA121B" w14:textId="21AD613B"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246504" w:rsidRPr="00522107" w14:paraId="468E3039" w14:textId="77777777" w:rsidTr="00716C83">
        <w:trPr>
          <w:trHeight w:val="720"/>
        </w:trPr>
        <w:tc>
          <w:tcPr>
            <w:tcW w:w="3606" w:type="dxa"/>
            <w:shd w:val="clear" w:color="auto" w:fill="auto"/>
            <w:vAlign w:val="center"/>
          </w:tcPr>
          <w:p w14:paraId="443DB0C2" w14:textId="6F97286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0DB2DFEA" w14:textId="66C7F271"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2244DAE4" w14:textId="1377CFC8"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246504" w:rsidRPr="00522107" w14:paraId="33DFAFD6" w14:textId="77777777" w:rsidTr="00716C83">
        <w:trPr>
          <w:trHeight w:val="720"/>
        </w:trPr>
        <w:tc>
          <w:tcPr>
            <w:tcW w:w="3606" w:type="dxa"/>
            <w:shd w:val="clear" w:color="auto" w:fill="auto"/>
            <w:vAlign w:val="center"/>
          </w:tcPr>
          <w:p w14:paraId="65F423A1" w14:textId="14F5C84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6207C482" w14:textId="1FACD84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5F0A9414" w14:textId="766AD9BC"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246504" w:rsidRPr="00522107" w14:paraId="0EC8E119" w14:textId="77777777" w:rsidTr="00716C83">
        <w:trPr>
          <w:trHeight w:val="720"/>
        </w:trPr>
        <w:tc>
          <w:tcPr>
            <w:tcW w:w="3606" w:type="dxa"/>
            <w:shd w:val="clear" w:color="auto" w:fill="auto"/>
            <w:vAlign w:val="center"/>
          </w:tcPr>
          <w:p w14:paraId="40AC7DA5" w14:textId="3410B23E"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345D0014" w14:textId="44F205F7"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6ED8D0A3" w14:textId="7C2FF655"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246504" w:rsidRPr="00522107" w14:paraId="2FA729A4" w14:textId="77777777" w:rsidTr="00716C83">
        <w:trPr>
          <w:trHeight w:val="720"/>
        </w:trPr>
        <w:tc>
          <w:tcPr>
            <w:tcW w:w="3606" w:type="dxa"/>
            <w:shd w:val="clear" w:color="auto" w:fill="auto"/>
            <w:vAlign w:val="center"/>
          </w:tcPr>
          <w:p w14:paraId="3D2C0FE6" w14:textId="7F92D0AF"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5E6ABBDA" w14:textId="13DBBD55"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3FB5771B" w14:textId="570A109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246504" w:rsidRPr="00522107" w14:paraId="463602AB" w14:textId="77777777" w:rsidTr="00716C83">
        <w:trPr>
          <w:trHeight w:val="720"/>
        </w:trPr>
        <w:tc>
          <w:tcPr>
            <w:tcW w:w="3606" w:type="dxa"/>
            <w:shd w:val="clear" w:color="auto" w:fill="auto"/>
            <w:vAlign w:val="center"/>
          </w:tcPr>
          <w:p w14:paraId="1AAAC9C8" w14:textId="3E5CB373"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250BBEC5" w14:textId="6FFB2F3B"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EA25F7C" w14:textId="382B587B"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246504" w:rsidRPr="00522107" w14:paraId="5BC01344" w14:textId="77777777" w:rsidTr="00716C83">
        <w:trPr>
          <w:trHeight w:val="720"/>
        </w:trPr>
        <w:tc>
          <w:tcPr>
            <w:tcW w:w="3606" w:type="dxa"/>
            <w:shd w:val="clear" w:color="auto" w:fill="auto"/>
            <w:vAlign w:val="center"/>
          </w:tcPr>
          <w:p w14:paraId="75870230" w14:textId="7C2AC698"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576BD28A" w14:textId="124FE3F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5E78CF93" w14:textId="71EE488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246504" w:rsidRPr="00522107" w14:paraId="6428105C" w14:textId="77777777" w:rsidTr="00716C83">
        <w:trPr>
          <w:trHeight w:val="720"/>
        </w:trPr>
        <w:tc>
          <w:tcPr>
            <w:tcW w:w="3606" w:type="dxa"/>
            <w:shd w:val="clear" w:color="auto" w:fill="auto"/>
            <w:vAlign w:val="center"/>
          </w:tcPr>
          <w:p w14:paraId="70DED784" w14:textId="31D6AD0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2FFED49F" w14:textId="1DE96C8D"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5E2FA05E" w14:textId="5D61B883"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246504" w:rsidRPr="00522107" w14:paraId="76389F83" w14:textId="77777777" w:rsidTr="00716C83">
        <w:trPr>
          <w:trHeight w:val="720"/>
        </w:trPr>
        <w:tc>
          <w:tcPr>
            <w:tcW w:w="3606" w:type="dxa"/>
            <w:shd w:val="clear" w:color="auto" w:fill="auto"/>
            <w:vAlign w:val="center"/>
          </w:tcPr>
          <w:p w14:paraId="5AC21BD5" w14:textId="228B70A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63B2B08A" w14:textId="1EF60D5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246504" w:rsidRPr="00522107" w14:paraId="6EB33CE8" w14:textId="77777777" w:rsidTr="00716C83">
        <w:trPr>
          <w:trHeight w:val="720"/>
        </w:trPr>
        <w:tc>
          <w:tcPr>
            <w:tcW w:w="3606" w:type="dxa"/>
            <w:shd w:val="clear" w:color="auto" w:fill="auto"/>
            <w:vAlign w:val="center"/>
          </w:tcPr>
          <w:p w14:paraId="3AFC6FC0" w14:textId="2AE4A92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1" w:type="dxa"/>
            <w:shd w:val="clear" w:color="auto" w:fill="auto"/>
            <w:vAlign w:val="center"/>
          </w:tcPr>
          <w:p w14:paraId="0157FD3C" w14:textId="606A1A8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279A8A2A" w14:textId="099793C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246504" w:rsidRPr="00522107" w14:paraId="31CDA075" w14:textId="77777777" w:rsidTr="00716C83">
        <w:trPr>
          <w:trHeight w:val="720"/>
        </w:trPr>
        <w:tc>
          <w:tcPr>
            <w:tcW w:w="3606" w:type="dxa"/>
            <w:shd w:val="clear" w:color="auto" w:fill="auto"/>
            <w:vAlign w:val="center"/>
          </w:tcPr>
          <w:p w14:paraId="79601391" w14:textId="2139AB6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DB9D01" w14:textId="6188335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246504" w:rsidRPr="00522107" w14:paraId="79DF853A" w14:textId="77777777" w:rsidTr="00716C83">
        <w:trPr>
          <w:trHeight w:val="720"/>
        </w:trPr>
        <w:tc>
          <w:tcPr>
            <w:tcW w:w="3606" w:type="dxa"/>
            <w:shd w:val="clear" w:color="auto" w:fill="auto"/>
            <w:vAlign w:val="center"/>
          </w:tcPr>
          <w:p w14:paraId="5EDA3A5C" w14:textId="7F3C63A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Digital Mktg. – Programmatic Display Ads</w:t>
            </w:r>
          </w:p>
        </w:tc>
        <w:tc>
          <w:tcPr>
            <w:tcW w:w="3581" w:type="dxa"/>
            <w:shd w:val="clear" w:color="auto" w:fill="auto"/>
            <w:vAlign w:val="center"/>
          </w:tcPr>
          <w:p w14:paraId="74FDBF13" w14:textId="41264DF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r w:rsidR="00246504" w:rsidRPr="00522107" w14:paraId="3D49ED98" w14:textId="77777777" w:rsidTr="00716C83">
        <w:trPr>
          <w:trHeight w:val="720"/>
        </w:trPr>
        <w:tc>
          <w:tcPr>
            <w:tcW w:w="3606" w:type="dxa"/>
            <w:shd w:val="clear" w:color="auto" w:fill="auto"/>
            <w:vAlign w:val="center"/>
          </w:tcPr>
          <w:p w14:paraId="4DEE5764" w14:textId="5862DB5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4B9B78BC" w14:textId="758A1A3A"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13A458FF"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communications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4C30341D" w14:textId="73424740" w:rsidR="0009629F" w:rsidRPr="00522107" w:rsidRDefault="00D92143" w:rsidP="00C90AC1">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122CFAB" w14:textId="77777777" w:rsidR="003463AC" w:rsidRPr="00522107" w:rsidRDefault="003463AC" w:rsidP="00C90AC1">
      <w:pPr>
        <w:pStyle w:val="MediumShading1-Accent11"/>
        <w:spacing w:after="120"/>
        <w:rPr>
          <w:rFonts w:ascii="AvenirNext LT Pro Bold" w:hAnsi="AvenirNext LT Pro Bold"/>
          <w:b/>
          <w:color w:val="auto"/>
          <w:sz w:val="19"/>
          <w:szCs w:val="19"/>
        </w:rPr>
      </w:pPr>
    </w:p>
    <w:p w14:paraId="601B9281" w14:textId="5F1EFB0F" w:rsidR="00A324F7" w:rsidRPr="00522107" w:rsidRDefault="00A324F7" w:rsidP="004954DB">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24F7" w:rsidRPr="00522107" w14:paraId="7ED8637E" w14:textId="77777777" w:rsidTr="00740B8E">
        <w:trPr>
          <w:trHeight w:val="1800"/>
        </w:trPr>
        <w:tc>
          <w:tcPr>
            <w:tcW w:w="5395" w:type="dxa"/>
            <w:vAlign w:val="center"/>
          </w:tcPr>
          <w:p w14:paraId="1CD0533B" w14:textId="79DEB6BB" w:rsidR="00A324F7" w:rsidRPr="00522107" w:rsidRDefault="002537F8" w:rsidP="00A324F7">
            <w:pPr>
              <w:rPr>
                <w:rFonts w:ascii="AvenirNext LT Pro Bold" w:hAnsi="AvenirNext LT Pro Bold"/>
                <w:sz w:val="18"/>
                <w:szCs w:val="18"/>
              </w:rPr>
            </w:pPr>
            <w:r>
              <w:rPr>
                <w:noProof/>
              </w:rPr>
              <w:lastRenderedPageBreak/>
              <w:drawing>
                <wp:inline distT="0" distB="0" distL="0" distR="0" wp14:anchorId="1F5EF87E" wp14:editId="330F92BD">
                  <wp:extent cx="2471294" cy="943897"/>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636" cy="951666"/>
                          </a:xfrm>
                          <a:prstGeom prst="rect">
                            <a:avLst/>
                          </a:prstGeom>
                          <a:noFill/>
                          <a:ln>
                            <a:noFill/>
                          </a:ln>
                        </pic:spPr>
                      </pic:pic>
                    </a:graphicData>
                  </a:graphic>
                </wp:inline>
              </w:drawing>
            </w:r>
          </w:p>
        </w:tc>
        <w:tc>
          <w:tcPr>
            <w:tcW w:w="5395" w:type="dxa"/>
            <w:vAlign w:val="center"/>
          </w:tcPr>
          <w:p w14:paraId="7F15B547" w14:textId="77777777" w:rsidR="00A324F7" w:rsidRPr="00522107" w:rsidRDefault="00A324F7" w:rsidP="00A324F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324F7" w:rsidRPr="00522107" w14:paraId="680FB638" w14:textId="77777777" w:rsidTr="00A324F7">
        <w:trPr>
          <w:trHeight w:val="1800"/>
        </w:trPr>
        <w:tc>
          <w:tcPr>
            <w:tcW w:w="10790" w:type="dxa"/>
            <w:gridSpan w:val="2"/>
            <w:shd w:val="clear" w:color="auto" w:fill="auto"/>
            <w:vAlign w:val="center"/>
          </w:tcPr>
          <w:p w14:paraId="4E6DDEF8" w14:textId="6E51A07B" w:rsidR="00A324F7" w:rsidRPr="004954DB" w:rsidRDefault="00A324F7" w:rsidP="00A324F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47"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r>
            <w:r w:rsidR="002537F8" w:rsidRPr="004954DB">
              <w:rPr>
                <w:rFonts w:ascii="AvenirNext LT Pro Bold" w:hAnsi="AvenirNext LT Pro Bold"/>
                <w:sz w:val="20"/>
                <w:szCs w:val="20"/>
              </w:rPr>
              <w:t>These following pages</w:t>
            </w:r>
            <w:r w:rsidRPr="004954DB">
              <w:rPr>
                <w:rFonts w:ascii="AvenirNext LT Pro Bold" w:hAnsi="AvenirNext LT Pro Bold"/>
                <w:sz w:val="20"/>
                <w:szCs w:val="20"/>
              </w:rPr>
              <w:t xml:space="preserve"> outline the additional information you will be required to provide in the</w:t>
            </w:r>
            <w:r w:rsidRPr="001736B9">
              <w:rPr>
                <w:rFonts w:ascii="AvenirNext LT Pro Bold" w:hAnsi="AvenirNext LT Pro Bold"/>
                <w:color w:val="8A8D8F"/>
                <w:sz w:val="20"/>
                <w:szCs w:val="20"/>
              </w:rPr>
              <w:t xml:space="preserve"> </w:t>
            </w:r>
            <w:hyperlink r:id="rId48"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9"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DCE7249" w14:textId="77777777" w:rsidR="00A324F7" w:rsidRPr="00522107" w:rsidRDefault="00A324F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0" w:name="JudgingMaterials"/>
            <w:r w:rsidRPr="001C0C25">
              <w:rPr>
                <w:rFonts w:ascii="AvenirNext LT Pro Bold" w:hAnsi="AvenirNext LT Pro Bold"/>
                <w:b/>
                <w:color w:val="FFFFFF" w:themeColor="background1"/>
                <w:sz w:val="40"/>
                <w:szCs w:val="18"/>
              </w:rPr>
              <w:t>JUDGING MATERIALS</w:t>
            </w:r>
            <w:bookmarkEnd w:id="0"/>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189FB1BC"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Written responses to individual questions are answered through the 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08687805"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50"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6FA20145"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51" w:history="1">
              <w:r w:rsidRPr="00E52D6C">
                <w:rPr>
                  <w:rStyle w:val="Hyperlink"/>
                  <w:rFonts w:ascii="AvenirNext LT Pro Bold" w:hAnsi="AvenirNext LT Pro Bold"/>
                  <w:b/>
                  <w:bCs/>
                  <w:color w:val="8A8D8F"/>
                  <w:sz w:val="20"/>
                  <w:szCs w:val="20"/>
                  <w:u w:val="none"/>
                </w:rPr>
                <w:t>Creative Requirements Guide</w:t>
              </w:r>
            </w:hyperlink>
            <w:r w:rsidRPr="00603C1B">
              <w:rPr>
                <w:rFonts w:ascii="AvenirNext LT Pro Bold" w:hAnsi="AvenirNext LT Pro Bold"/>
                <w:i/>
                <w:sz w:val="20"/>
                <w:szCs w:val="20"/>
              </w:rPr>
              <w:t>.</w:t>
            </w:r>
          </w:p>
        </w:tc>
      </w:tr>
    </w:tbl>
    <w:p w14:paraId="4CD350F5" w14:textId="238346C1" w:rsidR="00A324F7" w:rsidRPr="00453D33" w:rsidRDefault="00453D33" w:rsidP="00453D33">
      <w:pPr>
        <w:spacing w:after="0" w:line="240" w:lineRule="auto"/>
        <w:rPr>
          <w:rFonts w:ascii="AvenirNext LT Pro Bold" w:eastAsiaTheme="minorHAnsi" w:hAnsi="AvenirNext LT Pro Bold" w:cstheme="minorBidi"/>
          <w:color w:val="auto"/>
          <w:sz w:val="22"/>
          <w:szCs w:val="22"/>
          <w:lang w:eastAsia="en-US"/>
        </w:rPr>
      </w:pPr>
      <w:r>
        <w:rPr>
          <w:rFonts w:ascii="AvenirNext LT Pro Bold" w:eastAsiaTheme="minorHAnsi" w:hAnsi="AvenirNext LT Pro Bold"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lastRenderedPageBreak/>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51FFF187"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The case summary will be published in the</w:t>
            </w:r>
            <w:r w:rsidR="00A60714">
              <w:rPr>
                <w:rFonts w:ascii="AvenirNext LT Pro Bold" w:hAnsi="AvenirNext LT Pro Bold"/>
                <w:sz w:val="20"/>
                <w:szCs w:val="20"/>
              </w:rPr>
              <w:t xml:space="preserve"> </w:t>
            </w:r>
            <w:hyperlink r:id="rId52"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089EDC76" w:rsidR="00A324F7" w:rsidRPr="0052210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04B82AFC" w14:textId="77777777" w:rsidR="00A324F7" w:rsidRDefault="00A324F7" w:rsidP="00A324F7">
            <w:pPr>
              <w:spacing w:before="120" w:after="120" w:line="240" w:lineRule="auto"/>
              <w:rPr>
                <w:rFonts w:ascii="AvenirNext LT Pro Bold" w:hAnsi="AvenirNext LT Pro Bold"/>
                <w:b/>
                <w:bCs/>
                <w:sz w:val="20"/>
                <w:szCs w:val="20"/>
              </w:rPr>
            </w:pPr>
          </w:p>
          <w:p w14:paraId="6F7703FA" w14:textId="2B80BBFA" w:rsidR="00EC79E1" w:rsidRPr="00522107" w:rsidRDefault="00EC79E1" w:rsidP="00A324F7">
            <w:pPr>
              <w:spacing w:before="120" w:after="120" w:line="240" w:lineRule="auto"/>
              <w:rPr>
                <w:rFonts w:ascii="AvenirNext LT Pro Bold" w:hAnsi="AvenirNext LT Pro Bold"/>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6E27BD76"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Effie will use for publicity purposes &amp; printed in the </w:t>
            </w:r>
            <w:hyperlink r:id="rId53"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lastRenderedPageBreak/>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77777777"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or two team photos of the lead agency and client team as 300 dpi .jpgs/.jpegs,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51BE6EB3"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lastRenderedPageBreak/>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54"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55"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 xml:space="preserve">Please help us to recognize the </w:t>
            </w:r>
            <w:r w:rsidRPr="00603C1B">
              <w:rPr>
                <w:rFonts w:ascii="AvenirNext LT Pro Bold" w:hAnsi="AvenirNext LT Pro Bold"/>
                <w:color w:val="auto"/>
                <w:sz w:val="20"/>
                <w:szCs w:val="20"/>
              </w:rPr>
              <w:lastRenderedPageBreak/>
              <w:t>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74EA41F8"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w:t>
            </w:r>
            <w:r w:rsidR="00B70A16">
              <w:rPr>
                <w:rFonts w:ascii="AvenirNext LT Pro Bold" w:hAnsi="AvenirNext LT Pro Bold"/>
                <w:color w:val="FFFFFF"/>
                <w:sz w:val="20"/>
                <w:szCs w:val="20"/>
              </w:rPr>
              <w:t xml:space="preserve"> PKR 35,000</w:t>
            </w:r>
            <w:r w:rsidRPr="00B951FA">
              <w:rPr>
                <w:rFonts w:ascii="AvenirNext LT Pro Bold" w:hAnsi="AvenirNext LT Pro Bold"/>
                <w:color w:val="FFFFFF"/>
                <w:sz w:val="20"/>
                <w:szCs w:val="20"/>
              </w:rPr>
              <w:t xml:space="preserve"> fee after time of entry.  No additions/edits will be accepted </w:t>
            </w:r>
            <w:r w:rsidR="00013919" w:rsidRPr="00B951FA">
              <w:rPr>
                <w:rFonts w:ascii="AvenirNext LT Pro Bold" w:hAnsi="AvenirNext LT Pro Bold"/>
                <w:color w:val="FFFFFF"/>
                <w:sz w:val="20"/>
                <w:szCs w:val="20"/>
              </w:rPr>
              <w:t>after J</w:t>
            </w:r>
            <w:r w:rsidR="00B70A16">
              <w:rPr>
                <w:rFonts w:ascii="AvenirNext LT Pro Bold" w:hAnsi="AvenirNext LT Pro Bold"/>
                <w:color w:val="FFFFFF"/>
                <w:sz w:val="20"/>
                <w:szCs w:val="20"/>
              </w:rPr>
              <w:t>anuary</w:t>
            </w:r>
            <w:r w:rsidR="00013919" w:rsidRPr="00B951FA">
              <w:rPr>
                <w:rFonts w:ascii="AvenirNext LT Pro Bold" w:hAnsi="AvenirNext LT Pro Bold"/>
                <w:color w:val="FFFFFF"/>
                <w:sz w:val="20"/>
                <w:szCs w:val="20"/>
              </w:rPr>
              <w:t xml:space="preserve"> 15, 202</w:t>
            </w:r>
            <w:r w:rsidR="00B70A16">
              <w:rPr>
                <w:rFonts w:ascii="AvenirNext LT Pro Bold" w:hAnsi="AvenirNext LT Pro Bold"/>
                <w:color w:val="FFFFFF"/>
                <w:sz w:val="20"/>
                <w:szCs w:val="20"/>
              </w:rPr>
              <w:t>2</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56"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6581BF49"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57"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77777777"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58"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1B20EA02" w14:textId="22A3DE1F"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Effie’s policy is to honor those credited at the time of entry if the case is a finalist or winner.  Therefore, you may not remove or replace individual credits after the entry has been submitted.  Additions will only be accepted on a case by case basis and require a</w:t>
            </w:r>
            <w:r w:rsidR="002537F8">
              <w:rPr>
                <w:rFonts w:ascii="AvenirNext LT Pro Bold" w:hAnsi="AvenirNext LT Pro Bold"/>
                <w:color w:val="FFFFFF"/>
                <w:sz w:val="20"/>
                <w:szCs w:val="20"/>
              </w:rPr>
              <w:t xml:space="preserve"> PKR 35,000</w:t>
            </w:r>
            <w:r w:rsidRPr="00C65986">
              <w:rPr>
                <w:rFonts w:ascii="AvenirNext LT Pro Bold" w:hAnsi="AvenirNext LT Pro Bold"/>
                <w:color w:val="FFFFFF"/>
                <w:sz w:val="20"/>
                <w:szCs w:val="20"/>
              </w:rPr>
              <w:t xml:space="preserve"> fee.  No edits/additions will be accepted after </w:t>
            </w:r>
            <w:r w:rsidRPr="00C65986">
              <w:rPr>
                <w:rFonts w:ascii="AvenirNext LT Pro Bold" w:hAnsi="AvenirNext LT Pro Bold"/>
                <w:color w:val="FFFFFF"/>
                <w:sz w:val="20"/>
                <w:szCs w:val="20"/>
                <w:u w:val="single"/>
              </w:rPr>
              <w:t>J</w:t>
            </w:r>
            <w:r w:rsidR="002537F8">
              <w:rPr>
                <w:rFonts w:ascii="AvenirNext LT Pro Bold" w:hAnsi="AvenirNext LT Pro Bold"/>
                <w:color w:val="FFFFFF"/>
                <w:sz w:val="20"/>
                <w:szCs w:val="20"/>
                <w:u w:val="single"/>
              </w:rPr>
              <w:t>ANUARY</w:t>
            </w:r>
            <w:r w:rsidRPr="00C65986">
              <w:rPr>
                <w:rFonts w:ascii="AvenirNext LT Pro Bold" w:hAnsi="AvenirNext LT Pro Bold"/>
                <w:color w:val="FFFFFF"/>
                <w:sz w:val="20"/>
                <w:szCs w:val="20"/>
                <w:u w:val="single"/>
              </w:rPr>
              <w:t xml:space="preserve"> 15, 202</w:t>
            </w:r>
            <w:r w:rsidR="002537F8">
              <w:rPr>
                <w:rFonts w:ascii="AvenirNext LT Pro Bold" w:hAnsi="AvenirNext LT Pro Bold"/>
                <w:color w:val="FFFFFF"/>
                <w:sz w:val="20"/>
                <w:szCs w:val="20"/>
                <w:u w:val="single"/>
              </w:rPr>
              <w:t>2</w:t>
            </w:r>
            <w:r w:rsidRPr="00C65986">
              <w:rPr>
                <w:rFonts w:ascii="AvenirNext LT Pro Bold" w:hAnsi="AvenirNext LT Pro Bold"/>
                <w:color w:val="FFFFFF"/>
                <w:sz w:val="20"/>
                <w:szCs w:val="20"/>
                <w:u w:val="single"/>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9" w:history="1">
              <w:r w:rsidRPr="00053447">
                <w:rPr>
                  <w:rStyle w:val="Hyperlink"/>
                  <w:rFonts w:ascii="AvenirNext LT Pro Bold" w:hAnsi="AvenirNext LT Pro Bold"/>
                  <w:b/>
                  <w:bCs/>
                  <w:color w:val="FFFFFF" w:themeColor="background1"/>
                  <w:sz w:val="20"/>
                  <w:szCs w:val="20"/>
                  <w:u w:val="none"/>
                </w:rPr>
                <w:t>Effie Winners Journal</w:t>
              </w:r>
            </w:hyperlink>
            <w:r w:rsidRPr="00053447">
              <w:rPr>
                <w:rFonts w:ascii="AvenirNext LT Pro Bold" w:hAnsi="AvenirNext LT Pro Bold"/>
                <w:color w:val="FFFFFF" w:themeColor="background1"/>
                <w:sz w:val="20"/>
                <w:szCs w:val="20"/>
              </w:rPr>
              <w:t xml:space="preserve"> and </w:t>
            </w:r>
            <w:hyperlink r:id="rId60"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41DFB510" w14:textId="3D8E753C" w:rsidR="005E154E" w:rsidRPr="00522107" w:rsidRDefault="005E154E" w:rsidP="005E154E">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Individuals only appear on the</w:t>
            </w:r>
            <w:r w:rsidR="00917869">
              <w:rPr>
                <w:rFonts w:ascii="AvenirNext LT Pro Bold" w:hAnsi="AvenirNext LT Pro Bold"/>
                <w:color w:val="FFFFFF" w:themeColor="background1"/>
                <w:sz w:val="20"/>
                <w:szCs w:val="20"/>
              </w:rPr>
              <w:t xml:space="preserve"> Effie Pakistan website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bl>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7CEAC26B"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Effie</w:t>
            </w:r>
            <w:r w:rsidR="003D10EC">
              <w:rPr>
                <w:rFonts w:ascii="AvenirNext LT Pro Bold" w:hAnsi="AvenirNext LT Pro Bold"/>
                <w:color w:val="FFFFFF" w:themeColor="background1"/>
                <w:sz w:val="20"/>
                <w:szCs w:val="20"/>
              </w:rPr>
              <w:t xml:space="preserve"> Pakistan</w:t>
            </w:r>
            <w:r w:rsidRPr="00053447">
              <w:rPr>
                <w:rFonts w:ascii="AvenirNext LT Pro Bold" w:hAnsi="AvenirNext LT Pro Bold"/>
                <w:color w:val="FFFFFF" w:themeColor="background1"/>
                <w:sz w:val="20"/>
                <w:szCs w:val="20"/>
              </w:rPr>
              <w:t xml:space="preserve">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6705A4FD"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61" w:history="1">
              <w:r w:rsidR="00053447" w:rsidRPr="000C1106">
                <w:rPr>
                  <w:rStyle w:val="Hyperlink"/>
                  <w:rFonts w:ascii="AvenirNext LT Pro Bold" w:hAnsi="AvenirNext LT Pro Bold"/>
                  <w:b/>
                  <w:color w:val="FFFFFF" w:themeColor="background1"/>
                  <w:sz w:val="20"/>
                  <w:szCs w:val="20"/>
                  <w:u w:val="none"/>
                </w:rPr>
                <w:t>entry kit</w:t>
              </w:r>
            </w:hyperlink>
            <w:r w:rsidR="00053447" w:rsidRPr="000C1106">
              <w:rPr>
                <w:rFonts w:ascii="AvenirNext LT Pro Bold" w:hAnsi="AvenirNext LT Pro Bold"/>
                <w:color w:val="FFFFFF" w:themeColor="background1"/>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An Edited Version</w:t>
            </w:r>
          </w:p>
        </w:tc>
        <w:tc>
          <w:tcPr>
            <w:tcW w:w="2700" w:type="dxa"/>
            <w:vAlign w:val="center"/>
            <w:hideMark/>
          </w:tcPr>
          <w:p w14:paraId="1FDFA74A" w14:textId="7B99B574"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2A2300E2"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BC1A14A" w14:textId="77777777" w:rsidR="00A324F7" w:rsidRPr="00522107" w:rsidRDefault="00A324F7" w:rsidP="00A324F7">
      <w:pPr>
        <w:pStyle w:val="NoSpacing"/>
        <w:spacing w:before="120" w:after="120"/>
        <w:rPr>
          <w:rFonts w:ascii="AvenirNext LT Pro Bold" w:hAnsi="AvenirNext LT Pro Bold"/>
        </w:rPr>
      </w:pPr>
    </w:p>
    <w:p w14:paraId="16E09F1A" w14:textId="77777777" w:rsidR="00A324F7" w:rsidRPr="00522107" w:rsidRDefault="00A324F7" w:rsidP="00A324F7">
      <w:pPr>
        <w:pStyle w:val="MediumShading1-Accent11"/>
        <w:spacing w:after="120"/>
        <w:rPr>
          <w:rFonts w:ascii="AvenirNext LT Pro Bold" w:hAnsi="AvenirNext LT Pro Bold"/>
          <w:b/>
          <w:color w:val="auto"/>
          <w:sz w:val="19"/>
          <w:szCs w:val="19"/>
        </w:rPr>
      </w:pPr>
    </w:p>
    <w:p w14:paraId="326D83EB" w14:textId="1AF5E5D1"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62"/>
      <w:footerReference w:type="default" r:id="rId63"/>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6F90" w14:textId="77777777" w:rsidR="001971B7" w:rsidRDefault="001971B7" w:rsidP="0064464F">
      <w:pPr>
        <w:spacing w:after="0" w:line="240" w:lineRule="auto"/>
      </w:pPr>
      <w:r>
        <w:separator/>
      </w:r>
    </w:p>
  </w:endnote>
  <w:endnote w:type="continuationSeparator" w:id="0">
    <w:p w14:paraId="48378EF9" w14:textId="77777777" w:rsidR="001971B7" w:rsidRDefault="001971B7" w:rsidP="0064464F">
      <w:pPr>
        <w:spacing w:after="0" w:line="240" w:lineRule="auto"/>
      </w:pPr>
      <w:r>
        <w:continuationSeparator/>
      </w:r>
    </w:p>
  </w:endnote>
  <w:endnote w:type="continuationNotice" w:id="1">
    <w:p w14:paraId="159AD0F6" w14:textId="77777777" w:rsidR="001971B7" w:rsidRDefault="00197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 LT Pro Bold">
    <w:panose1 w:val="020B0804020202020204"/>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E77891" w:rsidRDefault="00E77891"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E77891" w:rsidRDefault="00E7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E77891" w:rsidRDefault="00E77891"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E77891" w:rsidRDefault="00E7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1FAB" w14:textId="77777777" w:rsidR="001971B7" w:rsidRDefault="001971B7" w:rsidP="0064464F">
      <w:pPr>
        <w:spacing w:after="0" w:line="240" w:lineRule="auto"/>
      </w:pPr>
      <w:r>
        <w:separator/>
      </w:r>
    </w:p>
  </w:footnote>
  <w:footnote w:type="continuationSeparator" w:id="0">
    <w:p w14:paraId="278AB6A5" w14:textId="77777777" w:rsidR="001971B7" w:rsidRDefault="001971B7" w:rsidP="0064464F">
      <w:pPr>
        <w:spacing w:after="0" w:line="240" w:lineRule="auto"/>
      </w:pPr>
      <w:r>
        <w:continuationSeparator/>
      </w:r>
    </w:p>
  </w:footnote>
  <w:footnote w:type="continuationNotice" w:id="1">
    <w:p w14:paraId="4618C34D" w14:textId="77777777" w:rsidR="001971B7" w:rsidRDefault="001971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44B5"/>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71B7"/>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37C25"/>
    <w:rsid w:val="002426F9"/>
    <w:rsid w:val="00243080"/>
    <w:rsid w:val="002434E9"/>
    <w:rsid w:val="002438F5"/>
    <w:rsid w:val="00243C4E"/>
    <w:rsid w:val="00243D2D"/>
    <w:rsid w:val="00243FA5"/>
    <w:rsid w:val="00244FD0"/>
    <w:rsid w:val="00246504"/>
    <w:rsid w:val="00246771"/>
    <w:rsid w:val="002475C3"/>
    <w:rsid w:val="002505E7"/>
    <w:rsid w:val="00251B96"/>
    <w:rsid w:val="002522C8"/>
    <w:rsid w:val="00252C38"/>
    <w:rsid w:val="00252CD2"/>
    <w:rsid w:val="002537F8"/>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0EC"/>
    <w:rsid w:val="003D1C91"/>
    <w:rsid w:val="003D4BEB"/>
    <w:rsid w:val="003D5107"/>
    <w:rsid w:val="003D5CB9"/>
    <w:rsid w:val="003D7743"/>
    <w:rsid w:val="003E04AA"/>
    <w:rsid w:val="003E0CED"/>
    <w:rsid w:val="003E1C4C"/>
    <w:rsid w:val="003E3730"/>
    <w:rsid w:val="003E382B"/>
    <w:rsid w:val="003E4E88"/>
    <w:rsid w:val="003E62F2"/>
    <w:rsid w:val="003E6E58"/>
    <w:rsid w:val="003F3E42"/>
    <w:rsid w:val="003F4DA8"/>
    <w:rsid w:val="003F5C4A"/>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3150"/>
    <w:rsid w:val="00433699"/>
    <w:rsid w:val="0043427C"/>
    <w:rsid w:val="00440A4A"/>
    <w:rsid w:val="00440A71"/>
    <w:rsid w:val="00442B8B"/>
    <w:rsid w:val="0044334A"/>
    <w:rsid w:val="00446C59"/>
    <w:rsid w:val="0044739B"/>
    <w:rsid w:val="00447AE3"/>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B006F"/>
    <w:rsid w:val="004B01DD"/>
    <w:rsid w:val="004B0F95"/>
    <w:rsid w:val="004B336D"/>
    <w:rsid w:val="004B3904"/>
    <w:rsid w:val="004B3A33"/>
    <w:rsid w:val="004B3D3A"/>
    <w:rsid w:val="004B5C79"/>
    <w:rsid w:val="004B6209"/>
    <w:rsid w:val="004B6C16"/>
    <w:rsid w:val="004C114A"/>
    <w:rsid w:val="004C1712"/>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440E"/>
    <w:rsid w:val="00516A05"/>
    <w:rsid w:val="00521016"/>
    <w:rsid w:val="00521DFA"/>
    <w:rsid w:val="00522107"/>
    <w:rsid w:val="00523255"/>
    <w:rsid w:val="00523F10"/>
    <w:rsid w:val="0052438B"/>
    <w:rsid w:val="00524881"/>
    <w:rsid w:val="00525BFA"/>
    <w:rsid w:val="00527498"/>
    <w:rsid w:val="005308D4"/>
    <w:rsid w:val="00531AE8"/>
    <w:rsid w:val="0053581E"/>
    <w:rsid w:val="00535F24"/>
    <w:rsid w:val="0053686E"/>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87ADB"/>
    <w:rsid w:val="0069191C"/>
    <w:rsid w:val="006923E2"/>
    <w:rsid w:val="0069395D"/>
    <w:rsid w:val="00695576"/>
    <w:rsid w:val="00697225"/>
    <w:rsid w:val="00697669"/>
    <w:rsid w:val="006A0B4C"/>
    <w:rsid w:val="006A16C9"/>
    <w:rsid w:val="006A2F0E"/>
    <w:rsid w:val="006A35EE"/>
    <w:rsid w:val="006A5EB8"/>
    <w:rsid w:val="006A63F5"/>
    <w:rsid w:val="006A7A84"/>
    <w:rsid w:val="006B0200"/>
    <w:rsid w:val="006B058D"/>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31F7"/>
    <w:rsid w:val="007A366A"/>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71"/>
    <w:rsid w:val="007E2435"/>
    <w:rsid w:val="007E324F"/>
    <w:rsid w:val="007E32F9"/>
    <w:rsid w:val="007E38FC"/>
    <w:rsid w:val="007E4AD6"/>
    <w:rsid w:val="007E4E1A"/>
    <w:rsid w:val="007E75E5"/>
    <w:rsid w:val="007E7A29"/>
    <w:rsid w:val="007E7B08"/>
    <w:rsid w:val="007F0414"/>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545B"/>
    <w:rsid w:val="00826B57"/>
    <w:rsid w:val="00827E71"/>
    <w:rsid w:val="008304F8"/>
    <w:rsid w:val="00831DC4"/>
    <w:rsid w:val="008329CF"/>
    <w:rsid w:val="00832AD7"/>
    <w:rsid w:val="00832E4E"/>
    <w:rsid w:val="008331AD"/>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35C"/>
    <w:rsid w:val="008C7430"/>
    <w:rsid w:val="008C770A"/>
    <w:rsid w:val="008D0445"/>
    <w:rsid w:val="008D25EF"/>
    <w:rsid w:val="008D2784"/>
    <w:rsid w:val="008D27EB"/>
    <w:rsid w:val="008D2A64"/>
    <w:rsid w:val="008D33B8"/>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57AE"/>
    <w:rsid w:val="00905F5E"/>
    <w:rsid w:val="00906F97"/>
    <w:rsid w:val="00911358"/>
    <w:rsid w:val="00911EAF"/>
    <w:rsid w:val="0091276A"/>
    <w:rsid w:val="00914D0C"/>
    <w:rsid w:val="00914F10"/>
    <w:rsid w:val="0091786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7C6"/>
    <w:rsid w:val="00A452EB"/>
    <w:rsid w:val="00A4655B"/>
    <w:rsid w:val="00A51F5F"/>
    <w:rsid w:val="00A541DE"/>
    <w:rsid w:val="00A556FC"/>
    <w:rsid w:val="00A56EC4"/>
    <w:rsid w:val="00A60714"/>
    <w:rsid w:val="00A62AA3"/>
    <w:rsid w:val="00A6548F"/>
    <w:rsid w:val="00A65F5F"/>
    <w:rsid w:val="00A667F3"/>
    <w:rsid w:val="00A671E7"/>
    <w:rsid w:val="00A7057E"/>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72C1"/>
    <w:rsid w:val="00AA79CA"/>
    <w:rsid w:val="00AA7C61"/>
    <w:rsid w:val="00AB09EE"/>
    <w:rsid w:val="00AB2708"/>
    <w:rsid w:val="00AB2E36"/>
    <w:rsid w:val="00AB2EA9"/>
    <w:rsid w:val="00AB6027"/>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362"/>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1E57"/>
    <w:rsid w:val="00B21E6A"/>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600D"/>
    <w:rsid w:val="00B66D34"/>
    <w:rsid w:val="00B66F15"/>
    <w:rsid w:val="00B70041"/>
    <w:rsid w:val="00B70A16"/>
    <w:rsid w:val="00B73D7C"/>
    <w:rsid w:val="00B7401E"/>
    <w:rsid w:val="00B74CF9"/>
    <w:rsid w:val="00B7585A"/>
    <w:rsid w:val="00B76152"/>
    <w:rsid w:val="00B76529"/>
    <w:rsid w:val="00B7659A"/>
    <w:rsid w:val="00B821AF"/>
    <w:rsid w:val="00B82B8D"/>
    <w:rsid w:val="00B85C7E"/>
    <w:rsid w:val="00B87878"/>
    <w:rsid w:val="00B87AB3"/>
    <w:rsid w:val="00B87DB8"/>
    <w:rsid w:val="00B913BF"/>
    <w:rsid w:val="00B91B6E"/>
    <w:rsid w:val="00B93DE8"/>
    <w:rsid w:val="00B94D56"/>
    <w:rsid w:val="00B951FA"/>
    <w:rsid w:val="00B954A5"/>
    <w:rsid w:val="00B9573D"/>
    <w:rsid w:val="00B95EAD"/>
    <w:rsid w:val="00BA2645"/>
    <w:rsid w:val="00BA292F"/>
    <w:rsid w:val="00BA4933"/>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F06E1"/>
    <w:rsid w:val="00BF1067"/>
    <w:rsid w:val="00BF3618"/>
    <w:rsid w:val="00BF7BD2"/>
    <w:rsid w:val="00C0028B"/>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4C1C"/>
    <w:rsid w:val="00CA6890"/>
    <w:rsid w:val="00CA7288"/>
    <w:rsid w:val="00CB2754"/>
    <w:rsid w:val="00CB39C9"/>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1564"/>
    <w:rsid w:val="00D335D6"/>
    <w:rsid w:val="00D3389C"/>
    <w:rsid w:val="00D36518"/>
    <w:rsid w:val="00D37305"/>
    <w:rsid w:val="00D37D54"/>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0B9B"/>
    <w:rsid w:val="00DE4C10"/>
    <w:rsid w:val="00DE4E3C"/>
    <w:rsid w:val="00DE650C"/>
    <w:rsid w:val="00DF0F85"/>
    <w:rsid w:val="00DF13CC"/>
    <w:rsid w:val="00DF1885"/>
    <w:rsid w:val="00DF3050"/>
    <w:rsid w:val="00DF3117"/>
    <w:rsid w:val="00DF39AA"/>
    <w:rsid w:val="00DF43AD"/>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3D88"/>
    <w:rsid w:val="00E41B8E"/>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891"/>
    <w:rsid w:val="00E77FA7"/>
    <w:rsid w:val="00E80027"/>
    <w:rsid w:val="00E80050"/>
    <w:rsid w:val="00E80434"/>
    <w:rsid w:val="00E83282"/>
    <w:rsid w:val="00E84B7C"/>
    <w:rsid w:val="00E85035"/>
    <w:rsid w:val="00E85504"/>
    <w:rsid w:val="00E85CE1"/>
    <w:rsid w:val="00E867EA"/>
    <w:rsid w:val="00E86FC5"/>
    <w:rsid w:val="00E87CE8"/>
    <w:rsid w:val="00E9209A"/>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D1A"/>
    <w:rsid w:val="00FE34A4"/>
    <w:rsid w:val="00FE39C3"/>
    <w:rsid w:val="00FE4638"/>
    <w:rsid w:val="00FE5908"/>
    <w:rsid w:val="00FE66F0"/>
    <w:rsid w:val="00FE7E39"/>
    <w:rsid w:val="00FF0123"/>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effie-pakistan.acclaimworks.com/uba/auth" TargetMode="External"/><Relationship Id="rId21" Type="http://schemas.openxmlformats.org/officeDocument/2006/relationships/hyperlink" Target="mailto:entries@effie.org" TargetMode="External"/><Relationship Id="rId34" Type="http://schemas.openxmlformats.org/officeDocument/2006/relationships/hyperlink" Target="https://effiepakistan.org/wp-content/uploads/2021/09/2022_pak_effie_sourcing_data_converted-1.pdf" TargetMode="External"/><Relationship Id="rId42" Type="http://schemas.openxmlformats.org/officeDocument/2006/relationships/hyperlink" Target="https://effiepakistan.org/wp-content/uploads/2021/09/advice-from-the-jury-final-2022.pdf" TargetMode="External"/><Relationship Id="rId47" Type="http://schemas.openxmlformats.org/officeDocument/2006/relationships/hyperlink" Target="https://effie-pakistan.acclaimworks.com/uba/auth" TargetMode="External"/><Relationship Id="rId50" Type="http://schemas.openxmlformats.org/officeDocument/2006/relationships/hyperlink" Target="https://effiepakistan.org/wp-content/uploads/2021/09/2022_pak_creative_requirements.pdf" TargetMode="External"/><Relationship Id="rId55" Type="http://schemas.openxmlformats.org/officeDocument/2006/relationships/hyperlink" Target="https://sustainabledevelopment.un.org/sdgs"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pakistan.org/wp-content/uploads/2021/09/2022_pak_creative_requirements.pdf" TargetMode="External"/><Relationship Id="rId29" Type="http://schemas.openxmlformats.org/officeDocument/2006/relationships/hyperlink" Target="https://effiepakistan.org/wp-content/uploads/2021/09/categories_2022.pdf" TargetMode="External"/><Relationship Id="rId11" Type="http://schemas.openxmlformats.org/officeDocument/2006/relationships/image" Target="media/image1.png"/><Relationship Id="rId24" Type="http://schemas.openxmlformats.org/officeDocument/2006/relationships/hyperlink" Target="mailto:academy@effie.org" TargetMode="External"/><Relationship Id="rId32" Type="http://schemas.openxmlformats.org/officeDocument/2006/relationships/hyperlink" Target="https://www.effie.org/system/downloadable_files/2/original/2019-EffieUS-Report.pdf" TargetMode="External"/><Relationship Id="rId37" Type="http://schemas.openxmlformats.org/officeDocument/2006/relationships/hyperlink" Target="https://effiepakistan.org/wp-content/uploads/2021/09/2022_pak_effie_sourcing_data_converted-1.pdf" TargetMode="External"/><Relationship Id="rId40" Type="http://schemas.openxmlformats.org/officeDocument/2006/relationships/hyperlink" Target="https://effiepakistan.org/wp-content/uploads/2021/09/2022_pak_effie_sourcing_data_converted-1.pdf" TargetMode="External"/><Relationship Id="rId45" Type="http://schemas.openxmlformats.org/officeDocument/2006/relationships/hyperlink" Target="https://effie-us.acclaimworks.com/" TargetMode="External"/><Relationship Id="rId53" Type="http://schemas.openxmlformats.org/officeDocument/2006/relationships/hyperlink" Target="http://www.effiejournal.com/" TargetMode="External"/><Relationship Id="rId58" Type="http://schemas.openxmlformats.org/officeDocument/2006/relationships/hyperlink" Target="http://www.effieindex.com" TargetMode="External"/><Relationship Id="rId5" Type="http://schemas.openxmlformats.org/officeDocument/2006/relationships/numbering" Target="numbering.xml"/><Relationship Id="rId61" Type="http://schemas.openxmlformats.org/officeDocument/2006/relationships/hyperlink" Target="https://www.effie.org/26/entry_details/2" TargetMode="External"/><Relationship Id="rId19" Type="http://schemas.openxmlformats.org/officeDocument/2006/relationships/hyperlink" Target="https://effiepakistan.org/case-studies/" TargetMode="External"/><Relationship Id="rId14" Type="http://schemas.openxmlformats.org/officeDocument/2006/relationships/hyperlink" Target="https://effiepakistan.org/how-to-enter/entry-kit/" TargetMode="External"/><Relationship Id="rId22" Type="http://schemas.openxmlformats.org/officeDocument/2006/relationships/hyperlink" Target="mailto:payments@effie.org" TargetMode="External"/><Relationship Id="rId27" Type="http://schemas.openxmlformats.org/officeDocument/2006/relationships/hyperlink" Target="https://effie-pakistan.acclaimworks.com/uba/auth" TargetMode="External"/><Relationship Id="rId30" Type="http://schemas.openxmlformats.org/officeDocument/2006/relationships/hyperlink" Target="http://current.effie.org.s3.amazonaws.com/downloads/Effie_US_Effective_Entry_Guide.pdf" TargetMode="External"/><Relationship Id="rId35" Type="http://schemas.openxmlformats.org/officeDocument/2006/relationships/hyperlink" Target="https://effiepakistan.org/wp-content/uploads/2021/09/advice-from-the-jury-final-2022.pdf" TargetMode="External"/><Relationship Id="rId43" Type="http://schemas.openxmlformats.org/officeDocument/2006/relationships/hyperlink" Target="http://current.effie.org.s3.amazonaws.com/downloads/Effie_US_Effective_Entry_Guide_Section4.pdf" TargetMode="External"/><Relationship Id="rId48" Type="http://schemas.openxmlformats.org/officeDocument/2006/relationships/hyperlink" Target="https://effie-pakistan.acclaimworks.com/uba/auth" TargetMode="External"/><Relationship Id="rId56" Type="http://schemas.openxmlformats.org/officeDocument/2006/relationships/hyperlink" Target="https://www.effie.org/26/entry_details/2"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ffiepakistan.org/wp-content/uploads/2021/09/2022_pak_creative_requirements.pdf"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mailto:academy@effie.org" TargetMode="External"/><Relationship Id="rId33" Type="http://schemas.openxmlformats.org/officeDocument/2006/relationships/hyperlink" Target="https://effiepakistan.org/wp-content/uploads/2021/09/2021-effie-objective-guidance.pdf" TargetMode="External"/><Relationship Id="rId38" Type="http://schemas.openxmlformats.org/officeDocument/2006/relationships/hyperlink" Target="https://effiepakistan.org/wp-content/uploads/2021/09/advice-from-the-jury-final-2022.pdf" TargetMode="External"/><Relationship Id="rId46" Type="http://schemas.openxmlformats.org/officeDocument/2006/relationships/hyperlink" Target="https://effiepakistan.org/wp-content/uploads/2021/09/2022_pak_effie_sourcing_data_converted-1.pdf" TargetMode="External"/><Relationship Id="rId59" Type="http://schemas.openxmlformats.org/officeDocument/2006/relationships/hyperlink" Target="http://www.effiejournal.com" TargetMode="External"/><Relationship Id="rId20" Type="http://schemas.openxmlformats.org/officeDocument/2006/relationships/hyperlink" Target="https://effie-pakistan.acclaimworks.com/uba/auth" TargetMode="External"/><Relationship Id="rId41" Type="http://schemas.openxmlformats.org/officeDocument/2006/relationships/hyperlink" Target="https://effie-us.acclaimworks.com/" TargetMode="External"/><Relationship Id="rId54" Type="http://schemas.openxmlformats.org/officeDocument/2006/relationships/hyperlink" Target="https://sustainabledevelopment.un.org/post2015/transformingourworld"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ffie-pakistan.acclaimworks.com/uba/auth" TargetMode="External"/><Relationship Id="rId23" Type="http://schemas.openxmlformats.org/officeDocument/2006/relationships/hyperlink" Target="mailto:info@effiepakistan.org" TargetMode="External"/><Relationship Id="rId28" Type="http://schemas.openxmlformats.org/officeDocument/2006/relationships/hyperlink" Target="https://effiepakistan.org/wp-content/uploads/2021/09/categories_2022.pdf" TargetMode="External"/><Relationship Id="rId36" Type="http://schemas.openxmlformats.org/officeDocument/2006/relationships/hyperlink" Target="http://current.effie.org.s3.amazonaws.com/downloads/Effie_US_Effective_Entry_Guide_Section2.pdf" TargetMode="External"/><Relationship Id="rId49" Type="http://schemas.openxmlformats.org/officeDocument/2006/relationships/hyperlink" Target="https://effie-pakistan.acclaimworks.com/uba/auth" TargetMode="External"/><Relationship Id="rId57" Type="http://schemas.openxmlformats.org/officeDocument/2006/relationships/hyperlink" Target="http://www.effieindex.com" TargetMode="External"/><Relationship Id="rId10" Type="http://schemas.openxmlformats.org/officeDocument/2006/relationships/endnotes" Target="endnotes.xml"/><Relationship Id="rId31" Type="http://schemas.openxmlformats.org/officeDocument/2006/relationships/hyperlink" Target="https://effie-pakistan.acclaimworks.com/uba/auth" TargetMode="External"/><Relationship Id="rId44" Type="http://schemas.openxmlformats.org/officeDocument/2006/relationships/hyperlink" Target="https://effiepakistan.org/how-to-enter/sourcing-data/" TargetMode="External"/><Relationship Id="rId52" Type="http://schemas.openxmlformats.org/officeDocument/2006/relationships/hyperlink" Target="https://effiepakistan.org/case-studies/" TargetMode="External"/><Relationship Id="rId60" Type="http://schemas.openxmlformats.org/officeDocument/2006/relationships/hyperlink" Target="https://www.effie.org/cas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ffie-pakistan.acclaimworks.com/uba/auth" TargetMode="External"/><Relationship Id="rId18" Type="http://schemas.openxmlformats.org/officeDocument/2006/relationships/hyperlink" Target="https://effiepakistan.org/wp-content/uploads/2021/09/Effective_Entry_Guide.pdf" TargetMode="External"/><Relationship Id="rId39"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66</TotalTime>
  <Pages>39</Pages>
  <Words>10004</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23</cp:revision>
  <cp:lastPrinted>2020-12-08T14:48:00Z</cp:lastPrinted>
  <dcterms:created xsi:type="dcterms:W3CDTF">2021-09-22T05:59:00Z</dcterms:created>
  <dcterms:modified xsi:type="dcterms:W3CDTF">2021-09-23T06:10:00Z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